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809662" w14:textId="3D7FBF4D" w:rsidR="009B141C" w:rsidRDefault="0023186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sv-SE"/>
        </w:rPr>
      </w:pPr>
      <w:r>
        <w:rPr>
          <w:b/>
          <w:noProof/>
          <w:sz w:val="24"/>
          <w:szCs w:val="24"/>
          <w:lang w:val="sv-SE"/>
        </w:rPr>
        <w:t>3GPP TSG-RAN2 #12</w:t>
      </w:r>
      <w:r w:rsidR="009B68E8">
        <w:rPr>
          <w:b/>
          <w:noProof/>
          <w:sz w:val="24"/>
          <w:szCs w:val="24"/>
          <w:lang w:val="sv-SE"/>
        </w:rPr>
        <w:t>1</w:t>
      </w:r>
      <w:r w:rsidR="00B0599F">
        <w:rPr>
          <w:b/>
          <w:noProof/>
          <w:sz w:val="24"/>
          <w:szCs w:val="24"/>
          <w:lang w:val="sv-SE"/>
        </w:rPr>
        <w:tab/>
      </w:r>
      <w:r w:rsidR="00B0599F" w:rsidRPr="00B0599F">
        <w:rPr>
          <w:b/>
          <w:noProof/>
          <w:sz w:val="24"/>
          <w:szCs w:val="24"/>
          <w:lang w:val="sv-SE"/>
        </w:rPr>
        <w:t>R2-</w:t>
      </w:r>
      <w:r w:rsidR="00637800" w:rsidRPr="00637800">
        <w:t xml:space="preserve"> </w:t>
      </w:r>
      <w:r w:rsidR="00C6691A" w:rsidRPr="00C6691A">
        <w:rPr>
          <w:b/>
          <w:noProof/>
          <w:sz w:val="24"/>
          <w:szCs w:val="24"/>
          <w:lang w:val="sv-SE"/>
        </w:rPr>
        <w:t>2</w:t>
      </w:r>
      <w:r w:rsidR="001573D9" w:rsidRPr="001573D9">
        <w:rPr>
          <w:b/>
          <w:noProof/>
          <w:sz w:val="24"/>
          <w:szCs w:val="24"/>
          <w:lang w:val="sv-SE"/>
        </w:rPr>
        <w:t>301734</w:t>
      </w:r>
    </w:p>
    <w:p w14:paraId="34809663" w14:textId="77777777" w:rsidR="009B141C" w:rsidRDefault="009B68E8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Athens</w:t>
      </w:r>
      <w:r w:rsidR="00231863" w:rsidRPr="00231863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>Greece</w:t>
      </w:r>
      <w:r w:rsidR="005B6541">
        <w:rPr>
          <w:b/>
          <w:noProof/>
          <w:sz w:val="24"/>
          <w:szCs w:val="24"/>
        </w:rPr>
        <w:t xml:space="preserve">, </w:t>
      </w:r>
      <w:r w:rsidR="00C82255">
        <w:rPr>
          <w:b/>
          <w:noProof/>
          <w:sz w:val="24"/>
          <w:szCs w:val="24"/>
        </w:rPr>
        <w:t>February</w:t>
      </w:r>
      <w:r>
        <w:rPr>
          <w:b/>
          <w:noProof/>
          <w:sz w:val="24"/>
          <w:szCs w:val="24"/>
        </w:rPr>
        <w:t xml:space="preserve"> 27</w:t>
      </w:r>
      <w:r w:rsidR="00013CB7">
        <w:rPr>
          <w:b/>
          <w:noProof/>
          <w:sz w:val="24"/>
          <w:szCs w:val="24"/>
        </w:rPr>
        <w:t>th</w:t>
      </w:r>
      <w:r w:rsidR="00C754A1">
        <w:rPr>
          <w:b/>
          <w:noProof/>
          <w:sz w:val="24"/>
          <w:szCs w:val="24"/>
        </w:rPr>
        <w:t xml:space="preserve"> – </w:t>
      </w:r>
      <w:r>
        <w:rPr>
          <w:b/>
          <w:noProof/>
          <w:sz w:val="24"/>
          <w:szCs w:val="24"/>
        </w:rPr>
        <w:t>March 3rd</w:t>
      </w:r>
      <w:r w:rsidR="00C754A1">
        <w:rPr>
          <w:b/>
          <w:noProof/>
          <w:sz w:val="24"/>
          <w:szCs w:val="24"/>
        </w:rPr>
        <w:t>, 202</w:t>
      </w:r>
      <w:r>
        <w:rPr>
          <w:b/>
          <w:noProof/>
          <w:sz w:val="24"/>
          <w:szCs w:val="24"/>
        </w:rPr>
        <w:t>3</w:t>
      </w:r>
    </w:p>
    <w:p w14:paraId="34809664" w14:textId="77777777" w:rsidR="009B141C" w:rsidRPr="006C4B8A" w:rsidRDefault="009B141C">
      <w:pPr>
        <w:pStyle w:val="a5"/>
        <w:rPr>
          <w:lang w:val="en-GB" w:eastAsia="ko-KR"/>
        </w:rPr>
      </w:pPr>
    </w:p>
    <w:p w14:paraId="34809665" w14:textId="77777777" w:rsidR="009B141C" w:rsidRDefault="00C754A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392BE4">
        <w:rPr>
          <w:rFonts w:ascii="Arial" w:hAnsi="Arial"/>
          <w:sz w:val="24"/>
          <w:lang w:val="en-US" w:eastAsia="ko-KR"/>
        </w:rPr>
        <w:t>8.5</w:t>
      </w:r>
      <w:r w:rsidR="00BC12A8" w:rsidRPr="00BC12A8">
        <w:rPr>
          <w:rFonts w:ascii="Arial" w:hAnsi="Arial"/>
          <w:sz w:val="24"/>
          <w:lang w:val="en-US" w:eastAsia="ko-KR"/>
        </w:rPr>
        <w:t>.</w:t>
      </w:r>
      <w:r w:rsidR="00E20FD5">
        <w:rPr>
          <w:rFonts w:ascii="Arial" w:hAnsi="Arial"/>
          <w:sz w:val="24"/>
          <w:lang w:val="en-US" w:eastAsia="ko-KR"/>
        </w:rPr>
        <w:t>2</w:t>
      </w:r>
      <w:r w:rsidR="00392BE4">
        <w:rPr>
          <w:rFonts w:ascii="Arial" w:hAnsi="Arial"/>
          <w:sz w:val="24"/>
          <w:lang w:val="en-US" w:eastAsia="ko-KR"/>
        </w:rPr>
        <w:t>.</w:t>
      </w:r>
      <w:r w:rsidR="009B68E8">
        <w:rPr>
          <w:rFonts w:ascii="Arial" w:hAnsi="Arial"/>
          <w:sz w:val="24"/>
          <w:lang w:val="en-US" w:eastAsia="ko-KR"/>
        </w:rPr>
        <w:t>4</w:t>
      </w:r>
      <w:r w:rsidR="00013CB7">
        <w:rPr>
          <w:rFonts w:ascii="Arial" w:hAnsi="Arial"/>
          <w:sz w:val="24"/>
          <w:lang w:val="en-US" w:eastAsia="ko-KR"/>
        </w:rPr>
        <w:t xml:space="preserve"> </w:t>
      </w:r>
      <w:r w:rsidR="00E20FD5">
        <w:rPr>
          <w:rFonts w:ascii="Arial" w:hAnsi="Arial"/>
          <w:sz w:val="24"/>
          <w:lang w:val="en-US" w:eastAsia="ko-KR"/>
        </w:rPr>
        <w:t>(</w:t>
      </w:r>
      <w:proofErr w:type="spellStart"/>
      <w:r w:rsidR="00392BE4" w:rsidRPr="00392BE4">
        <w:rPr>
          <w:rFonts w:ascii="Arial" w:hAnsi="Arial"/>
          <w:sz w:val="24"/>
          <w:lang w:val="en-US" w:eastAsia="ko-KR"/>
        </w:rPr>
        <w:t>FS_NR_XR_enh</w:t>
      </w:r>
      <w:proofErr w:type="spellEnd"/>
      <w:r w:rsidR="00BC12A8" w:rsidRPr="00BC12A8">
        <w:rPr>
          <w:rFonts w:ascii="Arial" w:hAnsi="Arial"/>
          <w:sz w:val="24"/>
          <w:lang w:val="en-US" w:eastAsia="ko-KR"/>
        </w:rPr>
        <w:t>)</w:t>
      </w:r>
    </w:p>
    <w:p w14:paraId="34809666" w14:textId="77777777" w:rsidR="009B141C" w:rsidRDefault="00C754A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34809667" w14:textId="77777777" w:rsidR="009B141C" w:rsidRDefault="00C754A1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 w:rsidR="00BC12A8">
        <w:rPr>
          <w:rFonts w:ascii="Arial" w:hAnsi="Arial"/>
          <w:sz w:val="24"/>
          <w:lang w:val="en-US"/>
        </w:rPr>
        <w:t xml:space="preserve"> </w:t>
      </w:r>
      <w:r w:rsidR="00BC12A8">
        <w:rPr>
          <w:rFonts w:ascii="Arial" w:hAnsi="Arial"/>
          <w:sz w:val="24"/>
          <w:lang w:val="en-US"/>
        </w:rPr>
        <w:tab/>
      </w:r>
      <w:r w:rsidR="009C1D24">
        <w:rPr>
          <w:rFonts w:ascii="Arial" w:hAnsi="Arial"/>
          <w:sz w:val="24"/>
          <w:lang w:val="en-US"/>
        </w:rPr>
        <w:t xml:space="preserve">Discussion </w:t>
      </w:r>
      <w:r w:rsidR="009B68E8">
        <w:rPr>
          <w:rFonts w:ascii="Arial" w:hAnsi="Arial"/>
          <w:sz w:val="24"/>
          <w:lang w:val="en-US"/>
        </w:rPr>
        <w:t>on XR impacts on protocol stack</w:t>
      </w:r>
    </w:p>
    <w:p w14:paraId="34809668" w14:textId="77777777" w:rsidR="009B141C" w:rsidRDefault="00C754A1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 w:eastAsia="ko-KR"/>
        </w:rPr>
        <w:t>Discussion and Decision</w:t>
      </w:r>
    </w:p>
    <w:p w14:paraId="34809669" w14:textId="77777777" w:rsidR="009B141C" w:rsidRDefault="00C754A1">
      <w:pPr>
        <w:pStyle w:val="1"/>
        <w:rPr>
          <w:rFonts w:ascii="Times New Roman" w:hAnsi="Times New Roman"/>
          <w:lang w:val="en-US" w:eastAsia="ko-KR"/>
        </w:rPr>
      </w:pPr>
      <w:bookmarkStart w:id="2" w:name="_GoBack"/>
      <w:bookmarkEnd w:id="2"/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3480966A" w14:textId="52C2A0BE" w:rsidR="00964EA0" w:rsidRDefault="00E20FD5" w:rsidP="00EE697F">
      <w:pPr>
        <w:rPr>
          <w:lang w:eastAsia="zh-CN"/>
        </w:rPr>
      </w:pPr>
      <w:r w:rsidRPr="007216C5">
        <w:rPr>
          <w:lang w:eastAsia="zh-CN"/>
        </w:rPr>
        <w:t xml:space="preserve">This document discusses </w:t>
      </w:r>
      <w:r w:rsidR="00EE697F">
        <w:rPr>
          <w:lang w:eastAsia="zh-CN"/>
        </w:rPr>
        <w:t>how DRBs are</w:t>
      </w:r>
      <w:r w:rsidR="000C785A">
        <w:rPr>
          <w:lang w:eastAsia="zh-CN"/>
        </w:rPr>
        <w:t xml:space="preserve"> mapped to LCH</w:t>
      </w:r>
      <w:r w:rsidR="00196FE7">
        <w:rPr>
          <w:lang w:eastAsia="zh-CN"/>
        </w:rPr>
        <w:t xml:space="preserve">s </w:t>
      </w:r>
      <w:r w:rsidR="00EE697F">
        <w:rPr>
          <w:lang w:eastAsia="zh-CN"/>
        </w:rPr>
        <w:t>and whether in-sequence delivery to h</w:t>
      </w:r>
      <w:r w:rsidR="00196FE7">
        <w:rPr>
          <w:lang w:eastAsia="zh-CN"/>
        </w:rPr>
        <w:t>igher layers is needed for PDU Sets. T</w:t>
      </w:r>
      <w:r w:rsidR="00033C92">
        <w:rPr>
          <w:lang w:eastAsia="zh-CN"/>
        </w:rPr>
        <w:t>he related agreement</w:t>
      </w:r>
      <w:r w:rsidR="00A6044E">
        <w:rPr>
          <w:lang w:eastAsia="zh-CN"/>
        </w:rPr>
        <w:t>s</w:t>
      </w:r>
      <w:r w:rsidR="00033C92">
        <w:rPr>
          <w:lang w:eastAsia="zh-CN"/>
        </w:rPr>
        <w:t xml:space="preserve"> </w:t>
      </w:r>
      <w:r w:rsidR="00A6044E">
        <w:rPr>
          <w:lang w:eastAsia="zh-CN"/>
        </w:rPr>
        <w:t>in R2-</w:t>
      </w:r>
      <w:r w:rsidR="00EE697F">
        <w:rPr>
          <w:lang w:eastAsia="zh-CN"/>
        </w:rPr>
        <w:t>120</w:t>
      </w:r>
      <w:r w:rsidR="00A6044E">
        <w:rPr>
          <w:lang w:eastAsia="zh-CN"/>
        </w:rPr>
        <w:t xml:space="preserve"> meeting are</w:t>
      </w:r>
      <w:r w:rsidR="00033C92">
        <w:rPr>
          <w:lang w:eastAsia="zh-CN"/>
        </w:rPr>
        <w:t xml:space="preserve"> as follows.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64EA0" w14:paraId="34809676" w14:textId="77777777" w:rsidTr="00964EA0">
        <w:tc>
          <w:tcPr>
            <w:tcW w:w="9631" w:type="dxa"/>
          </w:tcPr>
          <w:p w14:paraId="3480966B" w14:textId="77777777" w:rsidR="00964EA0" w:rsidRDefault="00B33A58" w:rsidP="00B33A58">
            <w:pPr>
              <w:pStyle w:val="Doc-text2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…</w:t>
            </w:r>
          </w:p>
          <w:p w14:paraId="3480966C" w14:textId="77777777" w:rsidR="00EE697F" w:rsidRPr="00305B9C" w:rsidRDefault="00EE697F" w:rsidP="00EE697F">
            <w:pPr>
              <w:pStyle w:val="Agreement"/>
              <w:tabs>
                <w:tab w:val="num" w:pos="1619"/>
              </w:tabs>
              <w:spacing w:line="240" w:lineRule="auto"/>
            </w:pPr>
            <w:r w:rsidRPr="00305B9C">
              <w:t>N1N excluded</w:t>
            </w:r>
          </w:p>
          <w:p w14:paraId="3480966D" w14:textId="77777777" w:rsidR="00EE697F" w:rsidRPr="00305B9C" w:rsidRDefault="00EE697F" w:rsidP="00EE697F">
            <w:pPr>
              <w:pStyle w:val="Agreement"/>
              <w:tabs>
                <w:tab w:val="num" w:pos="1619"/>
              </w:tabs>
              <w:spacing w:line="240" w:lineRule="auto"/>
            </w:pPr>
            <w:r w:rsidRPr="00305B9C">
              <w:t>Splitting DRB into multiple LCH (DC like) FFS.</w:t>
            </w:r>
          </w:p>
          <w:p w14:paraId="3480966E" w14:textId="77777777" w:rsidR="00EE697F" w:rsidRPr="00305B9C" w:rsidRDefault="00EE697F" w:rsidP="00EE697F">
            <w:pPr>
              <w:pStyle w:val="Agreement"/>
              <w:tabs>
                <w:tab w:val="num" w:pos="1619"/>
              </w:tabs>
              <w:spacing w:line="240" w:lineRule="auto"/>
            </w:pPr>
            <w:r w:rsidRPr="00305B9C">
              <w:t xml:space="preserve">Should try to understand why we would need to treat PDU sets differently over the radio and why different PDU sets are </w:t>
            </w:r>
            <w:proofErr w:type="spellStart"/>
            <w:r w:rsidRPr="00305B9C">
              <w:t>muxed</w:t>
            </w:r>
            <w:proofErr w:type="spellEnd"/>
            <w:r w:rsidRPr="00305B9C">
              <w:t xml:space="preserve"> over same flows. Also need to understand need for reordering.</w:t>
            </w:r>
          </w:p>
          <w:p w14:paraId="3480966F" w14:textId="77777777" w:rsidR="00EE697F" w:rsidRPr="00305B9C" w:rsidRDefault="00EE697F" w:rsidP="00EE697F">
            <w:pPr>
              <w:pStyle w:val="Agreement"/>
              <w:tabs>
                <w:tab w:val="num" w:pos="1619"/>
              </w:tabs>
              <w:spacing w:line="240" w:lineRule="auto"/>
            </w:pPr>
            <w:r w:rsidRPr="00305B9C">
              <w:t>Send LS to SA2/SA4 (Nokia)</w:t>
            </w:r>
          </w:p>
          <w:p w14:paraId="34809670" w14:textId="77777777" w:rsidR="00621B2B" w:rsidRDefault="00621B2B" w:rsidP="00B33A58">
            <w:pPr>
              <w:pStyle w:val="Doc-text2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…</w:t>
            </w:r>
          </w:p>
          <w:p w14:paraId="34809671" w14:textId="77777777" w:rsidR="00EE697F" w:rsidRPr="00305B9C" w:rsidRDefault="00EE697F" w:rsidP="00EE697F">
            <w:pPr>
              <w:pStyle w:val="Doc-text2"/>
              <w:ind w:leftChars="50" w:left="100" w:firstLineChars="550" w:firstLine="1104"/>
              <w:rPr>
                <w:b/>
                <w:bCs/>
              </w:rPr>
            </w:pPr>
            <w:r w:rsidRPr="00305B9C">
              <w:rPr>
                <w:b/>
                <w:bCs/>
              </w:rPr>
              <w:t>For Uplink</w:t>
            </w:r>
          </w:p>
          <w:p w14:paraId="34809672" w14:textId="77777777" w:rsidR="00EE697F" w:rsidRPr="00305B9C" w:rsidRDefault="00EE697F" w:rsidP="00EE697F">
            <w:pPr>
              <w:pStyle w:val="Agreement"/>
              <w:tabs>
                <w:tab w:val="num" w:pos="1619"/>
              </w:tabs>
              <w:spacing w:line="240" w:lineRule="auto"/>
            </w:pPr>
            <w:r w:rsidRPr="00305B9C">
              <w:t>Agree that UE identifies PDU Sets / Bursts.</w:t>
            </w:r>
          </w:p>
          <w:p w14:paraId="34809673" w14:textId="77777777" w:rsidR="00EE697F" w:rsidRPr="00305B9C" w:rsidRDefault="00EE697F" w:rsidP="00EE697F">
            <w:pPr>
              <w:pStyle w:val="Agreement"/>
              <w:tabs>
                <w:tab w:val="num" w:pos="1619"/>
              </w:tabs>
              <w:spacing w:line="240" w:lineRule="auto"/>
            </w:pPr>
            <w:r w:rsidRPr="00305B9C">
              <w:t>In-band marking not needed. Further information considered if BSR is not enough.</w:t>
            </w:r>
          </w:p>
          <w:p w14:paraId="34809674" w14:textId="77777777" w:rsidR="00EE697F" w:rsidRPr="00305B9C" w:rsidRDefault="00EE697F" w:rsidP="00EE697F">
            <w:pPr>
              <w:pStyle w:val="Agreement"/>
              <w:tabs>
                <w:tab w:val="num" w:pos="1619"/>
              </w:tabs>
              <w:spacing w:line="240" w:lineRule="auto"/>
            </w:pPr>
            <w:r w:rsidRPr="00305B9C">
              <w:t>Handling of discard FFS.</w:t>
            </w:r>
          </w:p>
          <w:p w14:paraId="34809675" w14:textId="77777777" w:rsidR="00B33A58" w:rsidRPr="00B33A58" w:rsidRDefault="00D96A47" w:rsidP="00EE697F">
            <w:pPr>
              <w:pStyle w:val="Doc-text2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…</w:t>
            </w:r>
          </w:p>
        </w:tc>
      </w:tr>
    </w:tbl>
    <w:p w14:paraId="34809677" w14:textId="77777777" w:rsidR="00E20FD5" w:rsidRDefault="00E20FD5" w:rsidP="00A60B1E">
      <w:pPr>
        <w:rPr>
          <w:lang w:val="en-US" w:eastAsia="ko-KR"/>
        </w:rPr>
      </w:pPr>
    </w:p>
    <w:p w14:paraId="34809678" w14:textId="77777777" w:rsidR="00A60B1E" w:rsidRDefault="00C754A1" w:rsidP="00A60B1E">
      <w:pPr>
        <w:pStyle w:val="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14:paraId="34809679" w14:textId="2C058C30" w:rsidR="00821195" w:rsidRPr="000E43E0" w:rsidRDefault="00470E31" w:rsidP="00470E31">
      <w:pPr>
        <w:pStyle w:val="2"/>
      </w:pPr>
      <w:r>
        <w:t>2.1.</w:t>
      </w:r>
      <w:r>
        <w:tab/>
      </w:r>
      <w:r w:rsidR="00821195" w:rsidRPr="000E43E0">
        <w:t>Mapping of DRBs and LCH</w:t>
      </w:r>
      <w:r w:rsidR="000E43E0">
        <w:t>s</w:t>
      </w:r>
    </w:p>
    <w:p w14:paraId="59FF8489" w14:textId="462B6BC4" w:rsidR="00A843AF" w:rsidRDefault="0092034F" w:rsidP="00C039DB">
      <w:pPr>
        <w:rPr>
          <w:lang w:val="en-US" w:eastAsia="ko-KR"/>
        </w:rPr>
      </w:pPr>
      <w:r>
        <w:rPr>
          <w:lang w:val="en-US" w:eastAsia="ko-KR"/>
        </w:rPr>
        <w:t>For discussion on m</w:t>
      </w:r>
      <w:r w:rsidR="003D6333">
        <w:rPr>
          <w:rFonts w:hint="eastAsia"/>
          <w:lang w:val="en-US" w:eastAsia="ko-KR"/>
        </w:rPr>
        <w:t xml:space="preserve">apping </w:t>
      </w:r>
      <w:r w:rsidR="003D6333">
        <w:rPr>
          <w:lang w:val="en-US" w:eastAsia="ko-KR"/>
        </w:rPr>
        <w:t>of DRBs and LCHs for XR enhancements</w:t>
      </w:r>
      <w:r>
        <w:rPr>
          <w:lang w:val="en-US" w:eastAsia="ko-KR"/>
        </w:rPr>
        <w:t xml:space="preserve">, </w:t>
      </w:r>
      <w:r w:rsidR="00A843AF">
        <w:rPr>
          <w:lang w:val="en-US" w:eastAsia="ko-KR"/>
        </w:rPr>
        <w:t>RAN2 has</w:t>
      </w:r>
      <w:r>
        <w:rPr>
          <w:lang w:val="en-US" w:eastAsia="ko-KR"/>
        </w:rPr>
        <w:t xml:space="preserve"> consider</w:t>
      </w:r>
      <w:r w:rsidR="00A843AF">
        <w:rPr>
          <w:lang w:val="en-US" w:eastAsia="ko-KR"/>
        </w:rPr>
        <w:t>ed</w:t>
      </w:r>
      <w:r w:rsidR="003D6333">
        <w:rPr>
          <w:lang w:val="en-US" w:eastAsia="ko-KR"/>
        </w:rPr>
        <w:t xml:space="preserve"> three mapping alternatives: </w:t>
      </w:r>
      <w:r w:rsidR="003D6333" w:rsidRPr="002B04F3">
        <w:rPr>
          <w:i/>
          <w:lang w:val="en-US" w:eastAsia="ko-KR"/>
        </w:rPr>
        <w:t>Alternative 111</w:t>
      </w:r>
      <w:r w:rsidR="003D6333">
        <w:rPr>
          <w:lang w:val="en-US" w:eastAsia="ko-KR"/>
        </w:rPr>
        <w:t xml:space="preserve">, </w:t>
      </w:r>
      <w:r w:rsidR="003D6333">
        <w:rPr>
          <w:i/>
          <w:lang w:val="en-US" w:eastAsia="ko-KR"/>
        </w:rPr>
        <w:t>Alternative NN</w:t>
      </w:r>
      <w:r w:rsidR="003D6333" w:rsidRPr="002B04F3">
        <w:rPr>
          <w:i/>
          <w:lang w:val="en-US" w:eastAsia="ko-KR"/>
        </w:rPr>
        <w:t>1</w:t>
      </w:r>
      <w:r w:rsidR="003D6333">
        <w:rPr>
          <w:lang w:val="en-US" w:eastAsia="ko-KR"/>
        </w:rPr>
        <w:t xml:space="preserve">, and </w:t>
      </w:r>
      <w:r w:rsidR="003D6333" w:rsidRPr="002B04F3">
        <w:rPr>
          <w:i/>
          <w:lang w:val="en-US" w:eastAsia="ko-KR"/>
        </w:rPr>
        <w:t xml:space="preserve">Alternative </w:t>
      </w:r>
      <w:r w:rsidR="003D6333">
        <w:rPr>
          <w:i/>
          <w:lang w:val="en-US" w:eastAsia="ko-KR"/>
        </w:rPr>
        <w:t>N</w:t>
      </w:r>
      <w:r w:rsidR="003D6333" w:rsidRPr="002B04F3">
        <w:rPr>
          <w:i/>
          <w:lang w:val="en-US" w:eastAsia="ko-KR"/>
        </w:rPr>
        <w:t>1</w:t>
      </w:r>
      <w:r w:rsidR="003D6333">
        <w:rPr>
          <w:i/>
          <w:lang w:val="en-US" w:eastAsia="ko-KR"/>
        </w:rPr>
        <w:t>1</w:t>
      </w:r>
      <w:r w:rsidR="00A843AF">
        <w:rPr>
          <w:lang w:val="en-US" w:eastAsia="ko-KR"/>
        </w:rPr>
        <w:t>,</w:t>
      </w:r>
      <w:r w:rsidR="00271B4B">
        <w:rPr>
          <w:lang w:val="en-US" w:eastAsia="ko-KR"/>
        </w:rPr>
        <w:t xml:space="preserve"> which</w:t>
      </w:r>
      <w:r w:rsidR="003D6333">
        <w:rPr>
          <w:lang w:val="en-US" w:eastAsia="ko-KR"/>
        </w:rPr>
        <w:t xml:space="preserve"> </w:t>
      </w:r>
      <w:r w:rsidR="00271B4B">
        <w:rPr>
          <w:lang w:val="en-US" w:eastAsia="ko-KR"/>
        </w:rPr>
        <w:t xml:space="preserve">are described in </w:t>
      </w:r>
      <w:r w:rsidR="00271B4B">
        <w:rPr>
          <w:rFonts w:hint="eastAsia"/>
          <w:lang w:val="en-US" w:eastAsia="ko-KR"/>
        </w:rPr>
        <w:t>TR 38.835</w:t>
      </w:r>
      <w:r w:rsidR="001573D9">
        <w:rPr>
          <w:lang w:val="en-US" w:eastAsia="ko-KR"/>
        </w:rPr>
        <w:t xml:space="preserve"> [1]</w:t>
      </w:r>
      <w:r w:rsidR="00271B4B">
        <w:rPr>
          <w:lang w:val="en-US" w:eastAsia="ko-KR"/>
        </w:rPr>
        <w:t xml:space="preserve">. Another alternative (i.e. </w:t>
      </w:r>
      <w:r w:rsidR="00271B4B" w:rsidRPr="002B04F3">
        <w:rPr>
          <w:i/>
          <w:lang w:val="en-US" w:eastAsia="ko-KR"/>
        </w:rPr>
        <w:t xml:space="preserve">Alternative </w:t>
      </w:r>
      <w:r w:rsidR="00271B4B">
        <w:rPr>
          <w:i/>
          <w:lang w:val="en-US" w:eastAsia="ko-KR"/>
        </w:rPr>
        <w:t>N</w:t>
      </w:r>
      <w:r w:rsidR="00271B4B" w:rsidRPr="002B04F3">
        <w:rPr>
          <w:i/>
          <w:lang w:val="en-US" w:eastAsia="ko-KR"/>
        </w:rPr>
        <w:t>1</w:t>
      </w:r>
      <w:r w:rsidR="00271B4B">
        <w:rPr>
          <w:i/>
          <w:lang w:val="en-US" w:eastAsia="ko-KR"/>
        </w:rPr>
        <w:t>N</w:t>
      </w:r>
      <w:r w:rsidR="00271B4B">
        <w:rPr>
          <w:lang w:val="en-US" w:eastAsia="ko-KR"/>
        </w:rPr>
        <w:t xml:space="preserve">) </w:t>
      </w:r>
      <w:r w:rsidR="00A843AF">
        <w:rPr>
          <w:lang w:val="en-US" w:eastAsia="ko-KR"/>
        </w:rPr>
        <w:t>was</w:t>
      </w:r>
      <w:r w:rsidR="00271B4B">
        <w:rPr>
          <w:lang w:val="en-US" w:eastAsia="ko-KR"/>
        </w:rPr>
        <w:t xml:space="preserve"> excluded in R2-120 meeting. </w:t>
      </w:r>
    </w:p>
    <w:p w14:paraId="3480967A" w14:textId="006E9542" w:rsidR="00BF3B04" w:rsidRDefault="00A843AF" w:rsidP="00C039DB">
      <w:pPr>
        <w:rPr>
          <w:lang w:val="en-US" w:eastAsia="ko-KR"/>
        </w:rPr>
      </w:pPr>
      <w:r>
        <w:rPr>
          <w:lang w:val="en-US" w:eastAsia="ko-KR"/>
        </w:rPr>
        <w:t xml:space="preserve">For three alternatives currently available, </w:t>
      </w:r>
      <w:r w:rsidR="00271B4B" w:rsidRPr="002B04F3">
        <w:rPr>
          <w:i/>
          <w:lang w:val="en-US" w:eastAsia="ko-KR"/>
        </w:rPr>
        <w:t>Alternative 111</w:t>
      </w:r>
      <w:r w:rsidR="00271B4B">
        <w:rPr>
          <w:lang w:val="en-US" w:eastAsia="ko-KR"/>
        </w:rPr>
        <w:t xml:space="preserve"> is </w:t>
      </w:r>
      <w:r>
        <w:rPr>
          <w:lang w:val="en-US" w:eastAsia="ko-KR"/>
        </w:rPr>
        <w:t>already</w:t>
      </w:r>
      <w:r w:rsidR="00C039DB">
        <w:rPr>
          <w:lang w:val="en-US" w:eastAsia="ko-KR"/>
        </w:rPr>
        <w:t xml:space="preserve"> supported in</w:t>
      </w:r>
      <w:r w:rsidR="00271B4B">
        <w:rPr>
          <w:lang w:val="en-US" w:eastAsia="ko-KR"/>
        </w:rPr>
        <w:t xml:space="preserve"> the current specification</w:t>
      </w:r>
      <w:r>
        <w:rPr>
          <w:lang w:val="en-US" w:eastAsia="ko-KR"/>
        </w:rPr>
        <w:t>,</w:t>
      </w:r>
      <w:r w:rsidR="00C039DB">
        <w:rPr>
          <w:lang w:val="en-US" w:eastAsia="ko-KR"/>
        </w:rPr>
        <w:t xml:space="preserve"> </w:t>
      </w:r>
      <w:r w:rsidR="00271B4B" w:rsidRPr="002B04F3">
        <w:rPr>
          <w:i/>
          <w:lang w:val="en-US" w:eastAsia="ko-KR"/>
        </w:rPr>
        <w:t xml:space="preserve">Alternative </w:t>
      </w:r>
      <w:r w:rsidR="00271B4B">
        <w:rPr>
          <w:i/>
          <w:lang w:val="en-US" w:eastAsia="ko-KR"/>
        </w:rPr>
        <w:t>NN1</w:t>
      </w:r>
      <w:r w:rsidR="00271B4B">
        <w:rPr>
          <w:lang w:val="en-US" w:eastAsia="ko-KR"/>
        </w:rPr>
        <w:t xml:space="preserve"> is supported at least for </w:t>
      </w:r>
      <w:proofErr w:type="spellStart"/>
      <w:r w:rsidR="00271B4B">
        <w:rPr>
          <w:lang w:val="en-US" w:eastAsia="ko-KR"/>
        </w:rPr>
        <w:t>QoS</w:t>
      </w:r>
      <w:proofErr w:type="spellEnd"/>
      <w:r w:rsidR="00271B4B">
        <w:rPr>
          <w:lang w:val="en-US" w:eastAsia="ko-KR"/>
        </w:rPr>
        <w:t xml:space="preserve"> flows </w:t>
      </w:r>
      <w:r w:rsidR="00DC6FBC">
        <w:rPr>
          <w:lang w:val="en-US" w:eastAsia="ko-KR"/>
        </w:rPr>
        <w:t xml:space="preserve">with same </w:t>
      </w:r>
      <w:proofErr w:type="spellStart"/>
      <w:r w:rsidR="00DC6FBC">
        <w:rPr>
          <w:lang w:val="en-US" w:eastAsia="ko-KR"/>
        </w:rPr>
        <w:t>QoS</w:t>
      </w:r>
      <w:proofErr w:type="spellEnd"/>
      <w:r w:rsidR="00DC6FBC">
        <w:rPr>
          <w:lang w:val="en-US" w:eastAsia="ko-KR"/>
        </w:rPr>
        <w:t xml:space="preserve"> requirements</w:t>
      </w:r>
      <w:r>
        <w:rPr>
          <w:lang w:val="en-US" w:eastAsia="ko-KR"/>
        </w:rPr>
        <w:t>, and</w:t>
      </w:r>
      <w:r w:rsidR="00271B4B">
        <w:rPr>
          <w:lang w:val="en-US" w:eastAsia="ko-KR"/>
        </w:rPr>
        <w:t xml:space="preserve"> </w:t>
      </w:r>
      <w:r w:rsidR="00271B4B" w:rsidRPr="002B04F3">
        <w:rPr>
          <w:i/>
          <w:lang w:val="en-US" w:eastAsia="ko-KR"/>
        </w:rPr>
        <w:t xml:space="preserve">Alternative </w:t>
      </w:r>
      <w:r w:rsidR="00271B4B">
        <w:rPr>
          <w:i/>
          <w:lang w:val="en-US" w:eastAsia="ko-KR"/>
        </w:rPr>
        <w:t>N11</w:t>
      </w:r>
      <w:r w:rsidR="00271B4B">
        <w:rPr>
          <w:lang w:val="en-US" w:eastAsia="ko-KR"/>
        </w:rPr>
        <w:t xml:space="preserve"> is also supported </w:t>
      </w:r>
      <w:r w:rsidR="00C039DB">
        <w:rPr>
          <w:lang w:val="en-US" w:eastAsia="ko-KR"/>
        </w:rPr>
        <w:t xml:space="preserve">if </w:t>
      </w:r>
      <w:r w:rsidR="00271B4B" w:rsidRPr="00FE4830">
        <w:rPr>
          <w:lang w:val="en-US" w:eastAsia="ko-KR"/>
        </w:rPr>
        <w:t xml:space="preserve">PDU set </w:t>
      </w:r>
      <w:proofErr w:type="spellStart"/>
      <w:r w:rsidR="00271B4B" w:rsidRPr="00FE4830">
        <w:rPr>
          <w:lang w:val="en-US" w:eastAsia="ko-KR"/>
        </w:rPr>
        <w:t>QoS</w:t>
      </w:r>
      <w:proofErr w:type="spellEnd"/>
      <w:r w:rsidR="00271B4B" w:rsidRPr="00FE4830">
        <w:rPr>
          <w:lang w:val="en-US" w:eastAsia="ko-KR"/>
        </w:rPr>
        <w:t xml:space="preserve"> parameters</w:t>
      </w:r>
      <w:r w:rsidR="00C039DB">
        <w:rPr>
          <w:lang w:val="en-US" w:eastAsia="ko-KR"/>
        </w:rPr>
        <w:t xml:space="preserve"> of different PDU Sets</w:t>
      </w:r>
      <w:r w:rsidR="00271B4B">
        <w:rPr>
          <w:lang w:val="en-US" w:eastAsia="ko-KR"/>
        </w:rPr>
        <w:t xml:space="preserve"> are the same.</w:t>
      </w:r>
    </w:p>
    <w:p w14:paraId="43F957B2" w14:textId="3041B25C" w:rsidR="005D71CC" w:rsidRDefault="005D71CC" w:rsidP="00C039DB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Then, the next issue is </w:t>
      </w:r>
      <w:r>
        <w:rPr>
          <w:lang w:val="en-US" w:eastAsia="ko-KR"/>
        </w:rPr>
        <w:t>how</w:t>
      </w:r>
      <w:r>
        <w:rPr>
          <w:rFonts w:hint="eastAsia"/>
          <w:lang w:val="en-US" w:eastAsia="ko-KR"/>
        </w:rPr>
        <w:t xml:space="preserve"> to map the DRB to LCHs in three alternatives.</w:t>
      </w:r>
    </w:p>
    <w:p w14:paraId="26F031EA" w14:textId="0AE7542E" w:rsidR="00920442" w:rsidRDefault="005D71CC" w:rsidP="00C039DB">
      <w:pPr>
        <w:rPr>
          <w:lang w:val="en-US" w:eastAsia="ko-KR"/>
        </w:rPr>
      </w:pPr>
      <w:r>
        <w:rPr>
          <w:lang w:val="en-US" w:eastAsia="ko-KR"/>
        </w:rPr>
        <w:t>We show m</w:t>
      </w:r>
      <w:r w:rsidR="00920442">
        <w:rPr>
          <w:lang w:val="en-US" w:eastAsia="ko-KR"/>
        </w:rPr>
        <w:t xml:space="preserve">apping alternatives </w:t>
      </w:r>
      <w:r>
        <w:rPr>
          <w:lang w:val="en-US" w:eastAsia="ko-KR"/>
        </w:rPr>
        <w:t xml:space="preserve">in Figure 1 </w:t>
      </w:r>
      <w:r w:rsidR="00920442">
        <w:rPr>
          <w:lang w:val="en-US" w:eastAsia="ko-KR"/>
        </w:rPr>
        <w:t>considering DRB to LCH mapping options (i.e. 1:1 mapping and 1</w:t>
      </w:r>
      <w:proofErr w:type="gramStart"/>
      <w:r w:rsidR="00920442">
        <w:rPr>
          <w:lang w:val="en-US" w:eastAsia="ko-KR"/>
        </w:rPr>
        <w:t>:N</w:t>
      </w:r>
      <w:proofErr w:type="gramEnd"/>
      <w:r w:rsidR="00920442">
        <w:rPr>
          <w:lang w:val="en-US" w:eastAsia="ko-KR"/>
        </w:rPr>
        <w:t xml:space="preserve"> mapping). It </w:t>
      </w:r>
      <w:r>
        <w:rPr>
          <w:lang w:val="en-US" w:eastAsia="ko-KR"/>
        </w:rPr>
        <w:t>should be</w:t>
      </w:r>
      <w:r w:rsidR="00920442">
        <w:rPr>
          <w:lang w:val="en-US" w:eastAsia="ko-KR"/>
        </w:rPr>
        <w:t xml:space="preserve"> noted that a DRB of </w:t>
      </w:r>
      <w:r w:rsidR="00920442" w:rsidRPr="00445272">
        <w:rPr>
          <w:i/>
          <w:lang w:eastAsia="ko-KR"/>
        </w:rPr>
        <w:t xml:space="preserve">Alternative </w:t>
      </w:r>
      <w:r w:rsidR="00920442">
        <w:rPr>
          <w:i/>
          <w:lang w:eastAsia="ko-KR"/>
        </w:rPr>
        <w:t>11</w:t>
      </w:r>
      <w:r w:rsidR="00920442" w:rsidRPr="00445272">
        <w:rPr>
          <w:i/>
          <w:lang w:eastAsia="ko-KR"/>
        </w:rPr>
        <w:t>1</w:t>
      </w:r>
      <w:r w:rsidR="00920442">
        <w:rPr>
          <w:lang w:val="en-US" w:eastAsia="ko-KR"/>
        </w:rPr>
        <w:t xml:space="preserve"> is never expected to handles packets from different PDU Sets, </w:t>
      </w:r>
      <w:r>
        <w:rPr>
          <w:lang w:val="en-US" w:eastAsia="ko-KR"/>
        </w:rPr>
        <w:t xml:space="preserve">and </w:t>
      </w:r>
      <w:r w:rsidR="00920442">
        <w:rPr>
          <w:lang w:val="en-US" w:eastAsia="ko-KR"/>
        </w:rPr>
        <w:t xml:space="preserve">thus there is no need to consider </w:t>
      </w:r>
      <w:r>
        <w:rPr>
          <w:lang w:val="en-US" w:eastAsia="ko-KR"/>
        </w:rPr>
        <w:t xml:space="preserve">DRB to LCH mapping other than </w:t>
      </w:r>
      <w:r w:rsidRPr="001573D9">
        <w:rPr>
          <w:i/>
          <w:lang w:val="en-US" w:eastAsia="ko-KR"/>
        </w:rPr>
        <w:t>Alternative 1111</w:t>
      </w:r>
      <w:r w:rsidR="00920442">
        <w:rPr>
          <w:lang w:val="en-US" w:eastAsia="ko-KR"/>
        </w:rPr>
        <w:t>.</w:t>
      </w:r>
    </w:p>
    <w:p w14:paraId="57BDD8E1" w14:textId="4332229A" w:rsidR="00F65725" w:rsidRDefault="005D71CC" w:rsidP="00C20F52">
      <w:pPr>
        <w:rPr>
          <w:lang w:val="en-US" w:eastAsia="ko-KR"/>
        </w:rPr>
      </w:pPr>
      <w:r>
        <w:rPr>
          <w:lang w:val="en-US" w:eastAsia="ko-KR"/>
        </w:rPr>
        <w:t xml:space="preserve">For </w:t>
      </w:r>
      <w:r w:rsidRPr="001573D9">
        <w:rPr>
          <w:i/>
          <w:lang w:val="en-US" w:eastAsia="ko-KR"/>
        </w:rPr>
        <w:t xml:space="preserve">Alternatives NN1 </w:t>
      </w:r>
      <w:r w:rsidRPr="005D71CC">
        <w:rPr>
          <w:lang w:val="en-US" w:eastAsia="ko-KR"/>
        </w:rPr>
        <w:t>and</w:t>
      </w:r>
      <w:r w:rsidRPr="001573D9">
        <w:rPr>
          <w:i/>
          <w:lang w:val="en-US" w:eastAsia="ko-KR"/>
        </w:rPr>
        <w:t xml:space="preserve"> N11</w:t>
      </w:r>
      <w:r>
        <w:rPr>
          <w:lang w:val="en-US" w:eastAsia="ko-KR"/>
        </w:rPr>
        <w:t xml:space="preserve">, </w:t>
      </w:r>
      <w:r w:rsidR="00920442">
        <w:rPr>
          <w:lang w:val="en-US" w:eastAsia="ko-KR"/>
        </w:rPr>
        <w:t>1:1 DRB to LCH mapping is already possible in the current specification</w:t>
      </w:r>
      <w:r w:rsidR="00F65725">
        <w:rPr>
          <w:lang w:val="en-US" w:eastAsia="ko-KR"/>
        </w:rPr>
        <w:t xml:space="preserve">, and thus </w:t>
      </w:r>
      <w:r w:rsidR="00F65725" w:rsidRPr="001573D9">
        <w:rPr>
          <w:i/>
          <w:lang w:val="en-US" w:eastAsia="ko-KR"/>
        </w:rPr>
        <w:t>Alternatives NN11 and N111</w:t>
      </w:r>
      <w:r w:rsidR="00F65725">
        <w:rPr>
          <w:lang w:val="en-US" w:eastAsia="ko-KR"/>
        </w:rPr>
        <w:t xml:space="preserve"> are supported.</w:t>
      </w:r>
    </w:p>
    <w:p w14:paraId="5A32A6F2" w14:textId="2956069A" w:rsidR="00920442" w:rsidRDefault="00F65725" w:rsidP="00C20F52">
      <w:pPr>
        <w:rPr>
          <w:lang w:val="en-US" w:eastAsia="ko-KR"/>
        </w:rPr>
      </w:pPr>
      <w:r>
        <w:rPr>
          <w:lang w:val="en-US" w:eastAsia="ko-KR"/>
        </w:rPr>
        <w:lastRenderedPageBreak/>
        <w:t>However</w:t>
      </w:r>
      <w:r w:rsidR="005D71CC">
        <w:rPr>
          <w:lang w:val="en-US" w:eastAsia="ko-KR"/>
        </w:rPr>
        <w:t>, it is not clear whether to allow 1</w:t>
      </w:r>
      <w:proofErr w:type="gramStart"/>
      <w:r w:rsidR="005D71CC">
        <w:rPr>
          <w:lang w:val="en-US" w:eastAsia="ko-KR"/>
        </w:rPr>
        <w:t>:N</w:t>
      </w:r>
      <w:proofErr w:type="gramEnd"/>
      <w:r w:rsidR="005D71CC">
        <w:rPr>
          <w:lang w:val="en-US" w:eastAsia="ko-KR"/>
        </w:rPr>
        <w:t xml:space="preserve"> DRB to LCH </w:t>
      </w:r>
      <w:r w:rsidR="005D71CC" w:rsidRPr="002250BE">
        <w:rPr>
          <w:lang w:val="en-US" w:eastAsia="ko-KR"/>
        </w:rPr>
        <w:t>mapping</w:t>
      </w:r>
      <w:r w:rsidRPr="00F65725">
        <w:rPr>
          <w:lang w:val="en-US" w:eastAsia="ko-KR"/>
        </w:rPr>
        <w:t xml:space="preserve"> </w:t>
      </w:r>
      <w:r>
        <w:rPr>
          <w:lang w:val="en-US" w:eastAsia="ko-KR"/>
        </w:rPr>
        <w:t xml:space="preserve">in </w:t>
      </w:r>
      <w:r w:rsidRPr="004701B4">
        <w:rPr>
          <w:i/>
          <w:lang w:val="en-US" w:eastAsia="ko-KR"/>
        </w:rPr>
        <w:t xml:space="preserve">Alternatives NN1 </w:t>
      </w:r>
      <w:r w:rsidRPr="004701B4">
        <w:rPr>
          <w:lang w:val="en-US" w:eastAsia="ko-KR"/>
        </w:rPr>
        <w:t>and</w:t>
      </w:r>
      <w:r w:rsidRPr="004701B4">
        <w:rPr>
          <w:i/>
          <w:lang w:val="en-US" w:eastAsia="ko-KR"/>
        </w:rPr>
        <w:t xml:space="preserve"> N11</w:t>
      </w:r>
      <w:r w:rsidR="00920442" w:rsidRPr="002250BE">
        <w:rPr>
          <w:lang w:val="en-US" w:eastAsia="ko-KR"/>
        </w:rPr>
        <w:t xml:space="preserve">. </w:t>
      </w:r>
      <w:r w:rsidR="002250BE" w:rsidRPr="001573D9">
        <w:rPr>
          <w:rFonts w:eastAsia="맑은 고딕"/>
          <w:lang w:eastAsia="ko-KR"/>
        </w:rPr>
        <w:t xml:space="preserve">In the below, </w:t>
      </w:r>
      <w:r w:rsidR="002250BE">
        <w:rPr>
          <w:lang w:val="en-US" w:eastAsia="ko-KR"/>
        </w:rPr>
        <w:t>w</w:t>
      </w:r>
      <w:r w:rsidR="00642194">
        <w:rPr>
          <w:lang w:val="en-US" w:eastAsia="ko-KR"/>
        </w:rPr>
        <w:t xml:space="preserve">e </w:t>
      </w:r>
      <w:r w:rsidR="002250BE">
        <w:rPr>
          <w:lang w:val="en-US" w:eastAsia="ko-KR"/>
        </w:rPr>
        <w:t xml:space="preserve">provide our view on the need for </w:t>
      </w:r>
      <w:r w:rsidR="00642194">
        <w:rPr>
          <w:lang w:val="en-US" w:eastAsia="ko-KR"/>
        </w:rPr>
        <w:t>1</w:t>
      </w:r>
      <w:proofErr w:type="gramStart"/>
      <w:r w:rsidR="00642194">
        <w:rPr>
          <w:lang w:val="en-US" w:eastAsia="ko-KR"/>
        </w:rPr>
        <w:t>:N</w:t>
      </w:r>
      <w:proofErr w:type="gramEnd"/>
      <w:r w:rsidR="00642194">
        <w:rPr>
          <w:lang w:val="en-US" w:eastAsia="ko-KR"/>
        </w:rPr>
        <w:t xml:space="preserve"> DRB to LCH mapping </w:t>
      </w:r>
      <w:r w:rsidR="002250BE">
        <w:rPr>
          <w:lang w:val="en-US" w:eastAsia="ko-KR"/>
        </w:rPr>
        <w:t xml:space="preserve">in </w:t>
      </w:r>
      <w:r w:rsidR="002250BE" w:rsidRPr="004701B4">
        <w:rPr>
          <w:i/>
          <w:lang w:val="en-US" w:eastAsia="ko-KR"/>
        </w:rPr>
        <w:t xml:space="preserve">Alternatives NN1 </w:t>
      </w:r>
      <w:r w:rsidR="002250BE" w:rsidRPr="004701B4">
        <w:rPr>
          <w:lang w:val="en-US" w:eastAsia="ko-KR"/>
        </w:rPr>
        <w:t>and</w:t>
      </w:r>
      <w:r w:rsidR="002250BE" w:rsidRPr="004701B4">
        <w:rPr>
          <w:i/>
          <w:lang w:val="en-US" w:eastAsia="ko-KR"/>
        </w:rPr>
        <w:t xml:space="preserve"> N11</w:t>
      </w:r>
      <w:r w:rsidR="00642194">
        <w:rPr>
          <w:lang w:val="en-US" w:eastAsia="ko-KR"/>
        </w:rPr>
        <w:t>.</w:t>
      </w:r>
    </w:p>
    <w:p w14:paraId="64C51B6B" w14:textId="77777777" w:rsidR="00F65725" w:rsidRDefault="00F65725" w:rsidP="00C20F52">
      <w:pPr>
        <w:rPr>
          <w:lang w:val="en-US" w:eastAsia="ko-KR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2881"/>
        <w:gridCol w:w="2881"/>
        <w:gridCol w:w="2881"/>
      </w:tblGrid>
      <w:tr w:rsidR="00157CD9" w14:paraId="34809682" w14:textId="77777777" w:rsidTr="00240CA6">
        <w:tc>
          <w:tcPr>
            <w:tcW w:w="988" w:type="dxa"/>
          </w:tcPr>
          <w:p w14:paraId="3480967E" w14:textId="77777777" w:rsidR="00157CD9" w:rsidRDefault="00157CD9" w:rsidP="00240CA6">
            <w:pPr>
              <w:rPr>
                <w:lang w:val="en-US" w:eastAsia="ko-KR"/>
              </w:rPr>
            </w:pPr>
          </w:p>
        </w:tc>
        <w:tc>
          <w:tcPr>
            <w:tcW w:w="2881" w:type="dxa"/>
          </w:tcPr>
          <w:p w14:paraId="3480967F" w14:textId="77777777" w:rsidR="00157CD9" w:rsidRDefault="00157CD9" w:rsidP="00240CA6">
            <w:pPr>
              <w:jc w:val="center"/>
              <w:rPr>
                <w:lang w:val="en-US" w:eastAsia="ko-KR"/>
              </w:rPr>
            </w:pPr>
            <w:r w:rsidRPr="00445272">
              <w:rPr>
                <w:i/>
                <w:lang w:eastAsia="ko-KR"/>
              </w:rPr>
              <w:t xml:space="preserve">Alternative </w:t>
            </w:r>
            <w:r>
              <w:rPr>
                <w:i/>
                <w:lang w:eastAsia="ko-KR"/>
              </w:rPr>
              <w:t>11</w:t>
            </w:r>
            <w:r w:rsidRPr="00445272">
              <w:rPr>
                <w:i/>
                <w:lang w:eastAsia="ko-KR"/>
              </w:rPr>
              <w:t>1</w:t>
            </w:r>
          </w:p>
        </w:tc>
        <w:tc>
          <w:tcPr>
            <w:tcW w:w="2881" w:type="dxa"/>
          </w:tcPr>
          <w:p w14:paraId="34809680" w14:textId="77777777" w:rsidR="00157CD9" w:rsidRDefault="00157CD9" w:rsidP="00240CA6">
            <w:pPr>
              <w:jc w:val="center"/>
              <w:rPr>
                <w:lang w:val="en-US" w:eastAsia="ko-KR"/>
              </w:rPr>
            </w:pPr>
            <w:r w:rsidRPr="00445272">
              <w:rPr>
                <w:i/>
                <w:lang w:eastAsia="ko-KR"/>
              </w:rPr>
              <w:t>Alternative NN1</w:t>
            </w:r>
          </w:p>
        </w:tc>
        <w:tc>
          <w:tcPr>
            <w:tcW w:w="2881" w:type="dxa"/>
          </w:tcPr>
          <w:p w14:paraId="34809681" w14:textId="77777777" w:rsidR="00157CD9" w:rsidRDefault="00157CD9" w:rsidP="00240CA6">
            <w:pPr>
              <w:jc w:val="center"/>
              <w:rPr>
                <w:lang w:val="en-US" w:eastAsia="ko-KR"/>
              </w:rPr>
            </w:pPr>
            <w:r w:rsidRPr="00445272">
              <w:rPr>
                <w:i/>
                <w:lang w:eastAsia="ko-KR"/>
              </w:rPr>
              <w:t>Alternative N</w:t>
            </w:r>
            <w:r>
              <w:rPr>
                <w:i/>
                <w:lang w:eastAsia="ko-KR"/>
              </w:rPr>
              <w:t>1</w:t>
            </w:r>
            <w:r w:rsidRPr="00445272">
              <w:rPr>
                <w:i/>
                <w:lang w:eastAsia="ko-KR"/>
              </w:rPr>
              <w:t>1</w:t>
            </w:r>
          </w:p>
        </w:tc>
      </w:tr>
      <w:tr w:rsidR="00157CD9" w14:paraId="3480968A" w14:textId="77777777" w:rsidTr="00240CA6">
        <w:tc>
          <w:tcPr>
            <w:tcW w:w="988" w:type="dxa"/>
          </w:tcPr>
          <w:p w14:paraId="34809683" w14:textId="77777777" w:rsidR="00157CD9" w:rsidRDefault="00157CD9" w:rsidP="00240CA6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1:1</w:t>
            </w:r>
            <w:r>
              <w:rPr>
                <w:lang w:val="en-US" w:eastAsia="ko-KR"/>
              </w:rPr>
              <w:br/>
              <w:t>DRB to LCH mapping</w:t>
            </w:r>
          </w:p>
        </w:tc>
        <w:tc>
          <w:tcPr>
            <w:tcW w:w="2881" w:type="dxa"/>
          </w:tcPr>
          <w:p w14:paraId="34809684" w14:textId="33CF9D52" w:rsidR="00157CD9" w:rsidRDefault="001573D9" w:rsidP="00240CA6">
            <w:pPr>
              <w:jc w:val="center"/>
            </w:pPr>
            <w:r>
              <w:pict w14:anchorId="348096C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3.6pt;height:117.35pt">
                  <v:imagedata r:id="rId12" o:title=""/>
                </v:shape>
              </w:pict>
            </w:r>
          </w:p>
          <w:p w14:paraId="34809685" w14:textId="77777777" w:rsidR="00157CD9" w:rsidRPr="00243F8B" w:rsidRDefault="00196BD4" w:rsidP="00240CA6">
            <w:pPr>
              <w:jc w:val="center"/>
              <w:rPr>
                <w:i/>
                <w:lang w:val="en-US" w:eastAsia="ko-KR"/>
              </w:rPr>
            </w:pPr>
            <w:r>
              <w:t>1</w:t>
            </w:r>
            <w:r w:rsidR="00157CD9">
              <w:t xml:space="preserve">) </w:t>
            </w:r>
            <w:r w:rsidR="00157CD9" w:rsidRPr="00243F8B">
              <w:rPr>
                <w:i/>
              </w:rPr>
              <w:t>Alternative 1111</w:t>
            </w:r>
          </w:p>
        </w:tc>
        <w:tc>
          <w:tcPr>
            <w:tcW w:w="2881" w:type="dxa"/>
          </w:tcPr>
          <w:p w14:paraId="34809686" w14:textId="444C0E61" w:rsidR="00157CD9" w:rsidRDefault="001573D9" w:rsidP="00240CA6">
            <w:pPr>
              <w:jc w:val="center"/>
            </w:pPr>
            <w:r>
              <w:pict w14:anchorId="348096CD">
                <v:shape id="_x0000_i1026" type="#_x0000_t75" style="width:113.6pt;height:117.35pt">
                  <v:imagedata r:id="rId13" o:title=""/>
                </v:shape>
              </w:pict>
            </w:r>
          </w:p>
          <w:p w14:paraId="34809687" w14:textId="77777777" w:rsidR="00157CD9" w:rsidRPr="00243F8B" w:rsidRDefault="00196BD4" w:rsidP="00240CA6">
            <w:pPr>
              <w:jc w:val="center"/>
              <w:rPr>
                <w:i/>
                <w:lang w:val="en-US" w:eastAsia="ko-KR"/>
              </w:rPr>
            </w:pPr>
            <w:r>
              <w:t>2</w:t>
            </w:r>
            <w:r w:rsidR="00157CD9">
              <w:t xml:space="preserve">) </w:t>
            </w:r>
            <w:r w:rsidR="00157CD9" w:rsidRPr="00243F8B">
              <w:rPr>
                <w:i/>
              </w:rPr>
              <w:t>Alternative NN11</w:t>
            </w:r>
          </w:p>
        </w:tc>
        <w:tc>
          <w:tcPr>
            <w:tcW w:w="2881" w:type="dxa"/>
          </w:tcPr>
          <w:p w14:paraId="34809688" w14:textId="2E0E8608" w:rsidR="00157CD9" w:rsidRDefault="001573D9" w:rsidP="00240CA6">
            <w:pPr>
              <w:jc w:val="center"/>
            </w:pPr>
            <w:r>
              <w:pict w14:anchorId="348096CE">
                <v:shape id="_x0000_i1027" type="#_x0000_t75" style="width:113.6pt;height:117.35pt">
                  <v:imagedata r:id="rId14" o:title=""/>
                </v:shape>
              </w:pict>
            </w:r>
          </w:p>
          <w:p w14:paraId="34809689" w14:textId="77777777" w:rsidR="00157CD9" w:rsidRPr="00243F8B" w:rsidRDefault="00196BD4" w:rsidP="00240CA6">
            <w:pPr>
              <w:jc w:val="center"/>
              <w:rPr>
                <w:i/>
                <w:lang w:val="en-US" w:eastAsia="ko-KR"/>
              </w:rPr>
            </w:pPr>
            <w:r>
              <w:rPr>
                <w:rFonts w:hint="eastAsia"/>
                <w:lang w:eastAsia="ko-KR"/>
              </w:rPr>
              <w:t>3</w:t>
            </w:r>
            <w:r w:rsidR="00157CD9">
              <w:rPr>
                <w:rFonts w:hint="eastAsia"/>
                <w:lang w:eastAsia="ko-KR"/>
              </w:rPr>
              <w:t xml:space="preserve">) </w:t>
            </w:r>
            <w:r w:rsidR="00157CD9" w:rsidRPr="00243F8B">
              <w:rPr>
                <w:i/>
              </w:rPr>
              <w:t>Alternative N111</w:t>
            </w:r>
          </w:p>
        </w:tc>
      </w:tr>
      <w:tr w:rsidR="00157CD9" w14:paraId="34809691" w14:textId="77777777" w:rsidTr="00264532">
        <w:trPr>
          <w:trHeight w:val="2548"/>
        </w:trPr>
        <w:tc>
          <w:tcPr>
            <w:tcW w:w="988" w:type="dxa"/>
          </w:tcPr>
          <w:p w14:paraId="3480968B" w14:textId="77777777" w:rsidR="00157CD9" w:rsidRDefault="00157CD9" w:rsidP="00240CA6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1:N</w:t>
            </w:r>
            <w:r>
              <w:rPr>
                <w:lang w:val="en-US" w:eastAsia="ko-KR"/>
              </w:rPr>
              <w:br/>
            </w:r>
            <w:r>
              <w:rPr>
                <w:rFonts w:hint="eastAsia"/>
                <w:lang w:val="en-US" w:eastAsia="ko-KR"/>
              </w:rPr>
              <w:t>DRB to LCH mapping</w:t>
            </w:r>
          </w:p>
        </w:tc>
        <w:tc>
          <w:tcPr>
            <w:tcW w:w="2881" w:type="dxa"/>
          </w:tcPr>
          <w:p w14:paraId="3480968C" w14:textId="77777777" w:rsidR="00157CD9" w:rsidRDefault="00157CD9" w:rsidP="00240CA6">
            <w:pPr>
              <w:jc w:val="center"/>
              <w:rPr>
                <w:lang w:val="en-US" w:eastAsia="ko-KR"/>
              </w:rPr>
            </w:pPr>
          </w:p>
        </w:tc>
        <w:tc>
          <w:tcPr>
            <w:tcW w:w="2881" w:type="dxa"/>
          </w:tcPr>
          <w:p w14:paraId="3480968D" w14:textId="38BFB59C" w:rsidR="00157CD9" w:rsidRDefault="001573D9" w:rsidP="00240CA6">
            <w:pPr>
              <w:jc w:val="center"/>
            </w:pPr>
            <w:r>
              <w:pict w14:anchorId="348096CF">
                <v:shape id="_x0000_i1028" type="#_x0000_t75" style="width:113.6pt;height:117.35pt">
                  <v:imagedata r:id="rId15" o:title=""/>
                </v:shape>
              </w:pict>
            </w:r>
          </w:p>
          <w:p w14:paraId="3480968E" w14:textId="77777777" w:rsidR="00157CD9" w:rsidRPr="00243F8B" w:rsidRDefault="00196BD4" w:rsidP="00240CA6">
            <w:pPr>
              <w:jc w:val="center"/>
              <w:rPr>
                <w:i/>
              </w:rPr>
            </w:pPr>
            <w:r>
              <w:t>2a</w:t>
            </w:r>
            <w:r w:rsidR="00157CD9">
              <w:t xml:space="preserve">) </w:t>
            </w:r>
            <w:r w:rsidR="00157CD9" w:rsidRPr="00243F8B">
              <w:rPr>
                <w:rFonts w:hint="eastAsia"/>
                <w:i/>
                <w:lang w:eastAsia="ko-KR"/>
              </w:rPr>
              <w:t xml:space="preserve">Alternative </w:t>
            </w:r>
            <w:r w:rsidR="00157CD9" w:rsidRPr="00243F8B">
              <w:rPr>
                <w:i/>
              </w:rPr>
              <w:t>NN1N</w:t>
            </w:r>
          </w:p>
        </w:tc>
        <w:tc>
          <w:tcPr>
            <w:tcW w:w="2881" w:type="dxa"/>
          </w:tcPr>
          <w:p w14:paraId="3480968F" w14:textId="7B0D0A70" w:rsidR="00157CD9" w:rsidRDefault="001573D9" w:rsidP="00240CA6">
            <w:pPr>
              <w:jc w:val="center"/>
            </w:pPr>
            <w:r>
              <w:pict w14:anchorId="348096D0">
                <v:shape id="_x0000_i1029" type="#_x0000_t75" style="width:113.6pt;height:117.35pt">
                  <v:imagedata r:id="rId16" o:title=""/>
                </v:shape>
              </w:pict>
            </w:r>
          </w:p>
          <w:p w14:paraId="34809690" w14:textId="77777777" w:rsidR="00157CD9" w:rsidRPr="00243F8B" w:rsidRDefault="00196BD4" w:rsidP="007E3B31">
            <w:pPr>
              <w:keepNext/>
              <w:jc w:val="center"/>
              <w:rPr>
                <w:i/>
                <w:lang w:val="en-US" w:eastAsia="ko-KR"/>
              </w:rPr>
            </w:pPr>
            <w:r>
              <w:t>3a</w:t>
            </w:r>
            <w:r w:rsidR="00157CD9">
              <w:t xml:space="preserve">) </w:t>
            </w:r>
            <w:r w:rsidR="00157CD9" w:rsidRPr="00243F8B">
              <w:rPr>
                <w:i/>
              </w:rPr>
              <w:t>Alternative N11N</w:t>
            </w:r>
          </w:p>
        </w:tc>
      </w:tr>
    </w:tbl>
    <w:p w14:paraId="34809692" w14:textId="2F377BA2" w:rsidR="00EE3EC5" w:rsidRDefault="007E3B31" w:rsidP="00E522FE">
      <w:pPr>
        <w:pStyle w:val="ad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84A4E">
        <w:rPr>
          <w:noProof/>
        </w:rPr>
        <w:t>1</w:t>
      </w:r>
      <w:r>
        <w:fldChar w:fldCharType="end"/>
      </w:r>
      <w:r w:rsidR="00E17C14">
        <w:t>.</w:t>
      </w:r>
      <w:r>
        <w:rPr>
          <w:noProof/>
        </w:rPr>
        <w:t xml:space="preserve"> Mapping Alternatives</w:t>
      </w:r>
    </w:p>
    <w:p w14:paraId="5266BE83" w14:textId="77777777" w:rsidR="00F65725" w:rsidRDefault="00F65725" w:rsidP="007A55F4">
      <w:pPr>
        <w:rPr>
          <w:b/>
          <w:u w:val="single"/>
          <w:lang w:eastAsia="ko-KR"/>
        </w:rPr>
      </w:pPr>
    </w:p>
    <w:p w14:paraId="710E865B" w14:textId="64481A49" w:rsidR="009615AB" w:rsidRPr="001573D9" w:rsidRDefault="00227074" w:rsidP="007A55F4">
      <w:pPr>
        <w:rPr>
          <w:b/>
          <w:u w:val="single"/>
          <w:lang w:eastAsia="ko-KR"/>
        </w:rPr>
      </w:pPr>
      <w:r w:rsidRPr="001573D9">
        <w:rPr>
          <w:b/>
          <w:u w:val="single"/>
          <w:lang w:eastAsia="ko-KR"/>
        </w:rPr>
        <w:t>Prioritized transmission</w:t>
      </w:r>
      <w:r w:rsidR="005430A4" w:rsidRPr="001573D9">
        <w:rPr>
          <w:b/>
          <w:u w:val="single"/>
          <w:lang w:eastAsia="ko-KR"/>
        </w:rPr>
        <w:t xml:space="preserve"> of PDU Set with high importance</w:t>
      </w:r>
    </w:p>
    <w:p w14:paraId="051418DA" w14:textId="1022FC42" w:rsidR="002250BE" w:rsidRDefault="002250BE" w:rsidP="007A55F4">
      <w:pPr>
        <w:rPr>
          <w:lang w:eastAsia="ko-KR"/>
        </w:rPr>
      </w:pPr>
      <w:r>
        <w:rPr>
          <w:lang w:eastAsia="ko-KR"/>
        </w:rPr>
        <w:t>According to SA2 LS</w:t>
      </w:r>
      <w:r w:rsidR="001573D9">
        <w:rPr>
          <w:lang w:eastAsia="ko-KR"/>
        </w:rPr>
        <w:t xml:space="preserve"> [2]</w:t>
      </w:r>
      <w:r>
        <w:rPr>
          <w:lang w:eastAsia="ko-KR"/>
        </w:rPr>
        <w:t>, d</w:t>
      </w:r>
      <w:r w:rsidR="005F3317" w:rsidRPr="000E43E0">
        <w:rPr>
          <w:lang w:eastAsia="ko-KR"/>
        </w:rPr>
        <w:t xml:space="preserve">ifferent PDU Sets </w:t>
      </w:r>
      <w:r w:rsidR="005F3317">
        <w:rPr>
          <w:lang w:eastAsia="ko-KR"/>
        </w:rPr>
        <w:t>mapped into the same DRB</w:t>
      </w:r>
      <w:r w:rsidR="005F3317" w:rsidRPr="000E43E0">
        <w:rPr>
          <w:lang w:eastAsia="ko-KR"/>
        </w:rPr>
        <w:t xml:space="preserve"> can be associated with different ‘PDU Set importance’ information.</w:t>
      </w:r>
      <w:r w:rsidR="00E17F2C">
        <w:rPr>
          <w:lang w:eastAsia="ko-KR"/>
        </w:rPr>
        <w:t xml:space="preserve"> </w:t>
      </w:r>
      <w:r>
        <w:rPr>
          <w:lang w:eastAsia="ko-KR"/>
        </w:rPr>
        <w:t xml:space="preserve">Then, we think </w:t>
      </w:r>
      <w:r w:rsidR="00E17F2C">
        <w:rPr>
          <w:lang w:eastAsia="ko-KR"/>
        </w:rPr>
        <w:t>1</w:t>
      </w:r>
      <w:proofErr w:type="gramStart"/>
      <w:r w:rsidR="00E17F2C">
        <w:rPr>
          <w:lang w:eastAsia="ko-KR"/>
        </w:rPr>
        <w:t>:N</w:t>
      </w:r>
      <w:proofErr w:type="gramEnd"/>
      <w:r w:rsidR="00E17F2C">
        <w:rPr>
          <w:lang w:eastAsia="ko-KR"/>
        </w:rPr>
        <w:t xml:space="preserve"> DRB to RLC mapping </w:t>
      </w:r>
      <w:r>
        <w:rPr>
          <w:lang w:eastAsia="ko-KR"/>
        </w:rPr>
        <w:t>should</w:t>
      </w:r>
      <w:r w:rsidR="00E17F2C">
        <w:rPr>
          <w:lang w:eastAsia="ko-KR"/>
        </w:rPr>
        <w:t xml:space="preserve"> be considere</w:t>
      </w:r>
      <w:r w:rsidR="00F84A4E">
        <w:rPr>
          <w:lang w:eastAsia="ko-KR"/>
        </w:rPr>
        <w:t>d to handle PDU Sets based on their</w:t>
      </w:r>
      <w:r w:rsidR="00E17F2C">
        <w:rPr>
          <w:lang w:eastAsia="ko-KR"/>
        </w:rPr>
        <w:t xml:space="preserve"> PDU Set importance. </w:t>
      </w:r>
    </w:p>
    <w:p w14:paraId="426CCB8F" w14:textId="60FE5E87" w:rsidR="002250BE" w:rsidRDefault="002250BE" w:rsidP="007A55F4">
      <w:pPr>
        <w:rPr>
          <w:lang w:eastAsia="ko-KR"/>
        </w:rPr>
      </w:pPr>
      <w:r>
        <w:rPr>
          <w:rFonts w:hint="eastAsia"/>
          <w:lang w:eastAsia="ko-KR"/>
        </w:rPr>
        <w:t>The 1</w:t>
      </w:r>
      <w:proofErr w:type="gramStart"/>
      <w:r>
        <w:rPr>
          <w:rFonts w:hint="eastAsia"/>
          <w:lang w:eastAsia="ko-KR"/>
        </w:rPr>
        <w:t>:N</w:t>
      </w:r>
      <w:proofErr w:type="gramEnd"/>
      <w:r>
        <w:rPr>
          <w:rFonts w:hint="eastAsia"/>
          <w:lang w:eastAsia="ko-KR"/>
        </w:rPr>
        <w:t xml:space="preserve"> DRB to RLC mapping means that one PDCP entity is associated with two or more RLC entities. </w:t>
      </w:r>
      <w:r>
        <w:rPr>
          <w:lang w:eastAsia="ko-KR"/>
        </w:rPr>
        <w:t xml:space="preserve">The reason for allowing such mapping option is to ensure </w:t>
      </w:r>
      <w:r w:rsidR="00227074">
        <w:rPr>
          <w:lang w:eastAsia="ko-KR"/>
        </w:rPr>
        <w:t>prioritized transmission</w:t>
      </w:r>
      <w:r>
        <w:rPr>
          <w:lang w:eastAsia="ko-KR"/>
        </w:rPr>
        <w:t xml:space="preserve"> of PDU Set with high importance</w:t>
      </w:r>
      <w:r w:rsidR="00227074">
        <w:rPr>
          <w:lang w:eastAsia="ko-KR"/>
        </w:rPr>
        <w:t xml:space="preserve"> by separating RLC entities based on importance</w:t>
      </w:r>
      <w:r>
        <w:rPr>
          <w:lang w:eastAsia="ko-KR"/>
        </w:rPr>
        <w:t xml:space="preserve">. For example, the PDU Set with </w:t>
      </w:r>
      <w:r w:rsidR="00227074">
        <w:rPr>
          <w:lang w:eastAsia="ko-KR"/>
        </w:rPr>
        <w:t>low</w:t>
      </w:r>
      <w:r>
        <w:rPr>
          <w:lang w:eastAsia="ko-KR"/>
        </w:rPr>
        <w:t xml:space="preserve"> importance is transmitted via RLC 1, and the PDU Set with </w:t>
      </w:r>
      <w:r w:rsidR="00227074">
        <w:rPr>
          <w:lang w:eastAsia="ko-KR"/>
        </w:rPr>
        <w:t>high</w:t>
      </w:r>
      <w:r>
        <w:rPr>
          <w:lang w:eastAsia="ko-KR"/>
        </w:rPr>
        <w:t xml:space="preserve"> importance is transmitted via RLC</w:t>
      </w:r>
      <w:r w:rsidR="00227074">
        <w:rPr>
          <w:lang w:eastAsia="ko-KR"/>
        </w:rPr>
        <w:t xml:space="preserve"> </w:t>
      </w:r>
      <w:r>
        <w:rPr>
          <w:lang w:eastAsia="ko-KR"/>
        </w:rPr>
        <w:t>2.</w:t>
      </w:r>
      <w:r w:rsidR="00227074">
        <w:rPr>
          <w:lang w:eastAsia="ko-KR"/>
        </w:rPr>
        <w:t xml:space="preserve"> The gain of separating RLC entities based on importance level is obvious:</w:t>
      </w:r>
    </w:p>
    <w:p w14:paraId="22ED6C55" w14:textId="75808D47" w:rsidR="00227074" w:rsidRDefault="00227074" w:rsidP="001573D9">
      <w:pPr>
        <w:pStyle w:val="ac"/>
        <w:numPr>
          <w:ilvl w:val="0"/>
          <w:numId w:val="33"/>
        </w:numPr>
        <w:ind w:leftChars="0"/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>void transmission delay of PDU Set with high importance due to transmission of PDU Set with low importance, i.e. avoid Head-of-Line blocking.</w:t>
      </w:r>
    </w:p>
    <w:p w14:paraId="5FB8D401" w14:textId="464DC530" w:rsidR="00227074" w:rsidRDefault="00227074" w:rsidP="001573D9">
      <w:pPr>
        <w:pStyle w:val="ac"/>
        <w:numPr>
          <w:ilvl w:val="0"/>
          <w:numId w:val="33"/>
        </w:numPr>
        <w:ind w:leftChars="0"/>
        <w:rPr>
          <w:lang w:eastAsia="ko-KR"/>
        </w:rPr>
      </w:pPr>
      <w:r>
        <w:rPr>
          <w:lang w:eastAsia="ko-KR"/>
        </w:rPr>
        <w:t>Prioritize PDU Set with high importance over PDU Set with low importance in LCP procedure by setting different logical channel priorities.</w:t>
      </w:r>
    </w:p>
    <w:p w14:paraId="28F7CAE4" w14:textId="3B88D58B" w:rsidR="00CD664C" w:rsidRDefault="00E17F2C" w:rsidP="007A55F4">
      <w:pPr>
        <w:rPr>
          <w:lang w:val="en-US" w:eastAsia="ko-KR"/>
        </w:rPr>
      </w:pPr>
      <w:r>
        <w:rPr>
          <w:lang w:val="en-US" w:eastAsia="ko-KR"/>
        </w:rPr>
        <w:t>Therefore, 1</w:t>
      </w:r>
      <w:proofErr w:type="gramStart"/>
      <w:r>
        <w:rPr>
          <w:lang w:val="en-US" w:eastAsia="ko-KR"/>
        </w:rPr>
        <w:t>:N</w:t>
      </w:r>
      <w:proofErr w:type="gramEnd"/>
      <w:r>
        <w:rPr>
          <w:lang w:val="en-US" w:eastAsia="ko-KR"/>
        </w:rPr>
        <w:t xml:space="preserve"> DRB </w:t>
      </w:r>
      <w:r w:rsidR="00B57B11">
        <w:rPr>
          <w:lang w:val="en-US" w:eastAsia="ko-KR"/>
        </w:rPr>
        <w:t>to</w:t>
      </w:r>
      <w:r>
        <w:rPr>
          <w:lang w:val="en-US" w:eastAsia="ko-KR"/>
        </w:rPr>
        <w:t xml:space="preserve"> RLC </w:t>
      </w:r>
      <w:r w:rsidR="00B57B11">
        <w:rPr>
          <w:lang w:val="en-US" w:eastAsia="ko-KR"/>
        </w:rPr>
        <w:t xml:space="preserve">mapping can support prioritized transmission of </w:t>
      </w:r>
      <w:r w:rsidR="002B6395">
        <w:rPr>
          <w:lang w:val="en-US" w:eastAsia="ko-KR"/>
        </w:rPr>
        <w:t xml:space="preserve">PDU Set </w:t>
      </w:r>
      <w:r w:rsidR="00B57B11">
        <w:rPr>
          <w:lang w:val="en-US" w:eastAsia="ko-KR"/>
        </w:rPr>
        <w:t>with high</w:t>
      </w:r>
      <w:r w:rsidR="002B6395">
        <w:rPr>
          <w:lang w:val="en-US" w:eastAsia="ko-KR"/>
        </w:rPr>
        <w:t xml:space="preserve"> importance.</w:t>
      </w:r>
    </w:p>
    <w:p w14:paraId="230B6AFA" w14:textId="0B7515A2" w:rsidR="00F84A4E" w:rsidRDefault="00832442" w:rsidP="00F84A4E">
      <w:pPr>
        <w:keepNext/>
        <w:jc w:val="center"/>
      </w:pPr>
      <w:r>
        <w:object w:dxaOrig="2761" w:dyaOrig="3613" w14:anchorId="07A3525C">
          <v:shape id="_x0000_i1030" type="#_x0000_t75" style="width:138.15pt;height:180.6pt" o:ole="">
            <v:imagedata r:id="rId17" o:title=""/>
          </v:shape>
          <o:OLEObject Type="Embed" ProgID="Visio.Drawing.15" ShapeID="_x0000_i1030" DrawAspect="Content" ObjectID="_1738149799" r:id="rId18"/>
        </w:object>
      </w:r>
    </w:p>
    <w:p w14:paraId="43EE5624" w14:textId="445E0950" w:rsidR="00F84A4E" w:rsidRDefault="00F84A4E" w:rsidP="00F84A4E">
      <w:pPr>
        <w:pStyle w:val="ad"/>
        <w:jc w:val="center"/>
        <w:rPr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="00E17C14">
        <w:t>.</w:t>
      </w:r>
      <w:r>
        <w:t xml:space="preserve"> </w:t>
      </w:r>
      <w:r w:rsidR="00E17C14">
        <w:t>P</w:t>
      </w:r>
      <w:r w:rsidR="00B57B11" w:rsidRPr="00B57B11">
        <w:rPr>
          <w:rFonts w:eastAsia="맑은 고딕"/>
          <w:lang w:eastAsia="ko-KR"/>
        </w:rPr>
        <w:t>rioritized transmission of PDU Set with high importance</w:t>
      </w:r>
      <w:r w:rsidR="00B57B11" w:rsidDel="00B57B11">
        <w:t xml:space="preserve"> </w:t>
      </w:r>
    </w:p>
    <w:p w14:paraId="348096A1" w14:textId="2123AD08" w:rsidR="00ED1520" w:rsidRDefault="00B57B11" w:rsidP="00ED1520">
      <w:pPr>
        <w:rPr>
          <w:lang w:val="en-US" w:eastAsia="ko-KR"/>
        </w:rPr>
      </w:pPr>
      <w:r>
        <w:rPr>
          <w:rFonts w:eastAsia="맑은 고딕"/>
          <w:b/>
          <w:lang w:eastAsia="ko-KR"/>
        </w:rPr>
        <w:t>Observation 1</w:t>
      </w:r>
      <w:r w:rsidR="00ED1520">
        <w:rPr>
          <w:rFonts w:eastAsia="맑은 고딕"/>
          <w:b/>
          <w:lang w:eastAsia="ko-KR"/>
        </w:rPr>
        <w:t xml:space="preserve">. </w:t>
      </w:r>
      <w:r w:rsidRPr="00B57B11">
        <w:rPr>
          <w:rFonts w:eastAsia="맑은 고딕"/>
          <w:b/>
          <w:lang w:eastAsia="ko-KR"/>
        </w:rPr>
        <w:t>1</w:t>
      </w:r>
      <w:proofErr w:type="gramStart"/>
      <w:r w:rsidRPr="00B57B11">
        <w:rPr>
          <w:rFonts w:eastAsia="맑은 고딕"/>
          <w:b/>
          <w:lang w:eastAsia="ko-KR"/>
        </w:rPr>
        <w:t>:N</w:t>
      </w:r>
      <w:proofErr w:type="gramEnd"/>
      <w:r w:rsidRPr="00B57B11">
        <w:rPr>
          <w:rFonts w:eastAsia="맑은 고딕"/>
          <w:b/>
          <w:lang w:eastAsia="ko-KR"/>
        </w:rPr>
        <w:t xml:space="preserve"> DRB to RLC mapping can support prioritized transmission of PDU Set with high importance</w:t>
      </w:r>
      <w:r w:rsidRPr="00B57B11" w:rsidDel="00B57B11">
        <w:rPr>
          <w:rFonts w:eastAsia="맑은 고딕"/>
          <w:b/>
          <w:lang w:eastAsia="ko-KR"/>
        </w:rPr>
        <w:t xml:space="preserve"> </w:t>
      </w:r>
      <w:r w:rsidR="009615AB">
        <w:rPr>
          <w:rFonts w:eastAsia="맑은 고딕"/>
          <w:b/>
          <w:lang w:eastAsia="ko-KR"/>
        </w:rPr>
        <w:t>.</w:t>
      </w:r>
    </w:p>
    <w:p w14:paraId="348096A2" w14:textId="77777777" w:rsidR="00ED1520" w:rsidRDefault="00ED1520" w:rsidP="00FA3A69">
      <w:pPr>
        <w:rPr>
          <w:lang w:val="en-US" w:eastAsia="ko-KR"/>
        </w:rPr>
      </w:pPr>
    </w:p>
    <w:p w14:paraId="348096A3" w14:textId="70B1D1A9" w:rsidR="0045344B" w:rsidRPr="001573D9" w:rsidRDefault="005430A4" w:rsidP="00FA3A69">
      <w:pPr>
        <w:rPr>
          <w:b/>
          <w:u w:val="single"/>
          <w:lang w:val="en-US" w:eastAsia="ko-KR"/>
        </w:rPr>
      </w:pPr>
      <w:r w:rsidRPr="001573D9">
        <w:rPr>
          <w:b/>
          <w:u w:val="single"/>
          <w:lang w:val="en-US" w:eastAsia="ko-KR"/>
        </w:rPr>
        <w:t>Reliable transmission</w:t>
      </w:r>
      <w:r w:rsidRPr="001573D9">
        <w:rPr>
          <w:b/>
          <w:u w:val="single"/>
          <w:lang w:eastAsia="ko-KR"/>
        </w:rPr>
        <w:t xml:space="preserve"> of PDU Set with high importance</w:t>
      </w:r>
    </w:p>
    <w:p w14:paraId="0D958C30" w14:textId="7DA659A6" w:rsidR="005430A4" w:rsidRDefault="005430A4" w:rsidP="00FA3A69">
      <w:pPr>
        <w:rPr>
          <w:lang w:val="en-US" w:eastAsia="ko-KR"/>
        </w:rPr>
      </w:pPr>
      <w:r>
        <w:rPr>
          <w:lang w:val="en-US" w:eastAsia="ko-KR"/>
        </w:rPr>
        <w:t>It is generally understood that t</w:t>
      </w:r>
      <w:r>
        <w:rPr>
          <w:rFonts w:hint="eastAsia"/>
          <w:lang w:val="en-US" w:eastAsia="ko-KR"/>
        </w:rPr>
        <w:t xml:space="preserve">he PDU Set with high importance is more important than </w:t>
      </w:r>
      <w:r>
        <w:rPr>
          <w:lang w:val="en-US" w:eastAsia="ko-KR"/>
        </w:rPr>
        <w:t xml:space="preserve">the PDU Set with low importance, because the former is essential to </w:t>
      </w:r>
      <w:r w:rsidR="00E17C14">
        <w:rPr>
          <w:lang w:val="en-US" w:eastAsia="ko-KR"/>
        </w:rPr>
        <w:t>reconstruct the whole video frame</w:t>
      </w:r>
      <w:r>
        <w:rPr>
          <w:lang w:val="en-US" w:eastAsia="ko-KR"/>
        </w:rPr>
        <w:t xml:space="preserve">. </w:t>
      </w:r>
      <w:r w:rsidR="00E17C14">
        <w:rPr>
          <w:lang w:val="en-US" w:eastAsia="ko-KR"/>
        </w:rPr>
        <w:t>Thus</w:t>
      </w:r>
      <w:r>
        <w:rPr>
          <w:lang w:val="en-US" w:eastAsia="ko-KR"/>
        </w:rPr>
        <w:t xml:space="preserve">, </w:t>
      </w:r>
      <w:r w:rsidR="00E17C14">
        <w:rPr>
          <w:lang w:val="en-US" w:eastAsia="ko-KR"/>
        </w:rPr>
        <w:t>there should be a way to ensure high reliability for PDU Set with high importance.</w:t>
      </w:r>
    </w:p>
    <w:p w14:paraId="3CF593FC" w14:textId="257B9B05" w:rsidR="00E17C14" w:rsidRDefault="00E17C14" w:rsidP="00FA3A69">
      <w:pPr>
        <w:rPr>
          <w:lang w:val="en-US" w:eastAsia="ko-KR"/>
        </w:rPr>
      </w:pPr>
      <w:r>
        <w:rPr>
          <w:lang w:val="en-US" w:eastAsia="ko-KR"/>
        </w:rPr>
        <w:t xml:space="preserve">In current specification, the reliability is ensured by packet duplication. Then, </w:t>
      </w:r>
      <w:r w:rsidR="009615AB">
        <w:rPr>
          <w:lang w:val="en-US" w:eastAsia="ko-KR"/>
        </w:rPr>
        <w:t xml:space="preserve">RAN may use </w:t>
      </w:r>
      <w:r>
        <w:rPr>
          <w:lang w:val="en-US" w:eastAsia="ko-KR"/>
        </w:rPr>
        <w:t xml:space="preserve">packet duplication for </w:t>
      </w:r>
      <w:r w:rsidR="009615AB">
        <w:rPr>
          <w:lang w:val="en-US" w:eastAsia="ko-KR"/>
        </w:rPr>
        <w:t xml:space="preserve">PDU Set </w:t>
      </w:r>
      <w:r>
        <w:rPr>
          <w:lang w:val="en-US" w:eastAsia="ko-KR"/>
        </w:rPr>
        <w:t xml:space="preserve">with high </w:t>
      </w:r>
      <w:r w:rsidR="009615AB">
        <w:rPr>
          <w:lang w:val="en-US" w:eastAsia="ko-KR"/>
        </w:rPr>
        <w:t xml:space="preserve">importance </w:t>
      </w:r>
      <w:r>
        <w:rPr>
          <w:lang w:val="en-US" w:eastAsia="ko-KR"/>
        </w:rPr>
        <w:t xml:space="preserve">to ensure </w:t>
      </w:r>
      <w:r w:rsidR="009615AB">
        <w:rPr>
          <w:lang w:val="en-US" w:eastAsia="ko-KR"/>
        </w:rPr>
        <w:t xml:space="preserve">reliable transmission of </w:t>
      </w:r>
      <w:r>
        <w:rPr>
          <w:lang w:val="en-US" w:eastAsia="ko-KR"/>
        </w:rPr>
        <w:t>PDU Set with high importance</w:t>
      </w:r>
      <w:r w:rsidR="009615AB">
        <w:rPr>
          <w:lang w:val="en-US" w:eastAsia="ko-KR"/>
        </w:rPr>
        <w:t>.</w:t>
      </w:r>
      <w:r w:rsidR="009855FA">
        <w:rPr>
          <w:lang w:val="en-US" w:eastAsia="ko-KR"/>
        </w:rPr>
        <w:t xml:space="preserve"> For example, when air interface is in a poor channel condition and a quite congested situation, packet duplication is applied to PDU Sets </w:t>
      </w:r>
      <w:r w:rsidR="00946C35">
        <w:rPr>
          <w:lang w:val="en-US" w:eastAsia="ko-KR"/>
        </w:rPr>
        <w:t>with high</w:t>
      </w:r>
      <w:r w:rsidR="009855FA">
        <w:rPr>
          <w:lang w:val="en-US" w:eastAsia="ko-KR"/>
        </w:rPr>
        <w:t xml:space="preserve"> importance for increasing reliability of the transmission. On the other hand, packet duplication </w:t>
      </w:r>
      <w:r w:rsidR="00946C35">
        <w:rPr>
          <w:lang w:val="en-US" w:eastAsia="ko-KR"/>
        </w:rPr>
        <w:t>does not need to be</w:t>
      </w:r>
      <w:r w:rsidR="009855FA">
        <w:rPr>
          <w:lang w:val="en-US" w:eastAsia="ko-KR"/>
        </w:rPr>
        <w:t xml:space="preserve"> applied to PDU Sets </w:t>
      </w:r>
      <w:r w:rsidR="00946C35">
        <w:rPr>
          <w:lang w:val="en-US" w:eastAsia="ko-KR"/>
        </w:rPr>
        <w:t xml:space="preserve">with low </w:t>
      </w:r>
      <w:r w:rsidR="009855FA">
        <w:rPr>
          <w:lang w:val="en-US" w:eastAsia="ko-KR"/>
        </w:rPr>
        <w:t>importance.</w:t>
      </w:r>
    </w:p>
    <w:p w14:paraId="71D22432" w14:textId="57A34CF7" w:rsidR="00946C35" w:rsidRDefault="00946C35" w:rsidP="00946C35">
      <w:pPr>
        <w:rPr>
          <w:lang w:val="en-US" w:eastAsia="ko-KR"/>
        </w:rPr>
      </w:pPr>
      <w:r>
        <w:rPr>
          <w:lang w:val="en-US" w:eastAsia="ko-KR"/>
        </w:rPr>
        <w:t>Therefore, 1</w:t>
      </w:r>
      <w:proofErr w:type="gramStart"/>
      <w:r>
        <w:rPr>
          <w:lang w:val="en-US" w:eastAsia="ko-KR"/>
        </w:rPr>
        <w:t>:N</w:t>
      </w:r>
      <w:proofErr w:type="gramEnd"/>
      <w:r>
        <w:rPr>
          <w:lang w:val="en-US" w:eastAsia="ko-KR"/>
        </w:rPr>
        <w:t xml:space="preserve"> DRB to RLC mapping can support reliable transmission of PDU Set with high importance.</w:t>
      </w:r>
    </w:p>
    <w:p w14:paraId="2C3FF943" w14:textId="0271B422" w:rsidR="00EF010F" w:rsidRDefault="00832442" w:rsidP="001573D9">
      <w:pPr>
        <w:jc w:val="center"/>
        <w:rPr>
          <w:lang w:val="en-US" w:eastAsia="ko-KR"/>
        </w:rPr>
      </w:pPr>
      <w:r>
        <w:object w:dxaOrig="2820" w:dyaOrig="3649" w14:anchorId="28EF613A">
          <v:shape id="_x0000_i1031" type="#_x0000_t75" style="width:141.1pt;height:182.7pt" o:ole="">
            <v:imagedata r:id="rId19" o:title=""/>
          </v:shape>
          <o:OLEObject Type="Embed" ProgID="Visio.Drawing.15" ShapeID="_x0000_i1031" DrawAspect="Content" ObjectID="_1738149800" r:id="rId20"/>
        </w:object>
      </w:r>
    </w:p>
    <w:p w14:paraId="348096AD" w14:textId="4F3ABA70" w:rsidR="00B14806" w:rsidRDefault="00D97A93" w:rsidP="00D97A93">
      <w:pPr>
        <w:pStyle w:val="ad"/>
        <w:jc w:val="center"/>
        <w:rPr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84A4E">
        <w:rPr>
          <w:noProof/>
        </w:rPr>
        <w:t>3</w:t>
      </w:r>
      <w:r>
        <w:fldChar w:fldCharType="end"/>
      </w:r>
      <w:r w:rsidR="00E17C14">
        <w:t>.</w:t>
      </w:r>
      <w:r>
        <w:rPr>
          <w:noProof/>
        </w:rPr>
        <w:t xml:space="preserve"> </w:t>
      </w:r>
      <w:r w:rsidR="00E17C14">
        <w:t>Reliable</w:t>
      </w:r>
      <w:r w:rsidR="00E17C14" w:rsidRPr="00B57B11">
        <w:rPr>
          <w:rFonts w:eastAsia="맑은 고딕"/>
          <w:lang w:eastAsia="ko-KR"/>
        </w:rPr>
        <w:t xml:space="preserve"> transmission of PDU Set with high importance</w:t>
      </w:r>
      <w:r w:rsidR="00E17C14" w:rsidDel="00B57B11">
        <w:t xml:space="preserve"> </w:t>
      </w:r>
    </w:p>
    <w:p w14:paraId="0145AD16" w14:textId="29B53F0E" w:rsidR="00946C35" w:rsidRDefault="00946C35" w:rsidP="00946C35">
      <w:pPr>
        <w:rPr>
          <w:lang w:val="en-US" w:eastAsia="ko-KR"/>
        </w:rPr>
      </w:pPr>
      <w:r>
        <w:rPr>
          <w:rFonts w:eastAsia="맑은 고딕"/>
          <w:b/>
          <w:lang w:eastAsia="ko-KR"/>
        </w:rPr>
        <w:t xml:space="preserve">Observation 2. </w:t>
      </w:r>
      <w:r w:rsidRPr="00B57B11">
        <w:rPr>
          <w:rFonts w:eastAsia="맑은 고딕"/>
          <w:b/>
          <w:lang w:eastAsia="ko-KR"/>
        </w:rPr>
        <w:t>1</w:t>
      </w:r>
      <w:proofErr w:type="gramStart"/>
      <w:r w:rsidRPr="00B57B11">
        <w:rPr>
          <w:rFonts w:eastAsia="맑은 고딕"/>
          <w:b/>
          <w:lang w:eastAsia="ko-KR"/>
        </w:rPr>
        <w:t>:N</w:t>
      </w:r>
      <w:proofErr w:type="gramEnd"/>
      <w:r w:rsidRPr="00B57B11">
        <w:rPr>
          <w:rFonts w:eastAsia="맑은 고딕"/>
          <w:b/>
          <w:lang w:eastAsia="ko-KR"/>
        </w:rPr>
        <w:t xml:space="preserve"> DRB to RLC mapping can support </w:t>
      </w:r>
      <w:r>
        <w:rPr>
          <w:rFonts w:eastAsia="맑은 고딕"/>
          <w:b/>
          <w:lang w:eastAsia="ko-KR"/>
        </w:rPr>
        <w:t>reliable</w:t>
      </w:r>
      <w:r w:rsidRPr="00B57B11">
        <w:rPr>
          <w:rFonts w:eastAsia="맑은 고딕"/>
          <w:b/>
          <w:lang w:eastAsia="ko-KR"/>
        </w:rPr>
        <w:t xml:space="preserve"> transmission of PDU Set with high importance</w:t>
      </w:r>
      <w:r w:rsidRPr="00B57B11" w:rsidDel="00B57B11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>.</w:t>
      </w:r>
    </w:p>
    <w:p w14:paraId="1C68840C" w14:textId="77777777" w:rsidR="00F65725" w:rsidRDefault="00F65725" w:rsidP="00FA3A69">
      <w:pPr>
        <w:rPr>
          <w:rFonts w:eastAsia="맑은 고딕"/>
          <w:b/>
          <w:lang w:eastAsia="ko-KR"/>
        </w:rPr>
      </w:pPr>
    </w:p>
    <w:p w14:paraId="06200B2E" w14:textId="66D21D72" w:rsidR="00600AE9" w:rsidRDefault="00F65725" w:rsidP="00571D15">
      <w:pPr>
        <w:rPr>
          <w:lang w:val="en-US" w:eastAsia="ko-KR"/>
        </w:rPr>
      </w:pPr>
      <w:r>
        <w:rPr>
          <w:rFonts w:eastAsia="맑은 고딕"/>
          <w:lang w:eastAsia="ko-KR"/>
        </w:rPr>
        <w:t>Based on the above observations, we see some benefits to support 1</w:t>
      </w:r>
      <w:proofErr w:type="gramStart"/>
      <w:r>
        <w:rPr>
          <w:rFonts w:eastAsia="맑은 고딕"/>
          <w:lang w:eastAsia="ko-KR"/>
        </w:rPr>
        <w:t>:N</w:t>
      </w:r>
      <w:proofErr w:type="gramEnd"/>
      <w:r>
        <w:rPr>
          <w:rFonts w:eastAsia="맑은 고딕"/>
          <w:lang w:eastAsia="ko-KR"/>
        </w:rPr>
        <w:t xml:space="preserve"> DRB to RLC mapping</w:t>
      </w:r>
      <w:r w:rsidR="00571D15">
        <w:rPr>
          <w:rFonts w:eastAsia="맑은 고딕"/>
          <w:lang w:eastAsia="ko-KR"/>
        </w:rPr>
        <w:t xml:space="preserve"> in terms of prioritization and reliability</w:t>
      </w:r>
      <w:r>
        <w:rPr>
          <w:rFonts w:eastAsia="맑은 고딕"/>
          <w:lang w:eastAsia="ko-KR"/>
        </w:rPr>
        <w:t xml:space="preserve">. </w:t>
      </w:r>
      <w:r w:rsidR="00600AE9">
        <w:rPr>
          <w:rFonts w:eastAsia="맑은 고딕"/>
          <w:lang w:eastAsia="ko-KR"/>
        </w:rPr>
        <w:t xml:space="preserve">Thus, we propose to </w:t>
      </w:r>
      <w:r w:rsidR="00571D15">
        <w:rPr>
          <w:rFonts w:eastAsia="맑은 고딕"/>
          <w:lang w:eastAsia="ko-KR"/>
        </w:rPr>
        <w:t>support</w:t>
      </w:r>
      <w:r w:rsidR="00600AE9">
        <w:rPr>
          <w:rFonts w:eastAsia="맑은 고딕"/>
          <w:lang w:eastAsia="ko-KR"/>
        </w:rPr>
        <w:t xml:space="preserve"> </w:t>
      </w:r>
      <w:r w:rsidR="00571D15" w:rsidRPr="004701B4">
        <w:rPr>
          <w:rFonts w:eastAsia="맑은 고딕"/>
          <w:lang w:eastAsia="ko-KR"/>
        </w:rPr>
        <w:t>1</w:t>
      </w:r>
      <w:proofErr w:type="gramStart"/>
      <w:r w:rsidR="00571D15" w:rsidRPr="004701B4">
        <w:rPr>
          <w:rFonts w:eastAsia="맑은 고딕"/>
          <w:lang w:eastAsia="ko-KR"/>
        </w:rPr>
        <w:t>:N</w:t>
      </w:r>
      <w:proofErr w:type="gramEnd"/>
      <w:r w:rsidR="00571D15" w:rsidRPr="004701B4">
        <w:rPr>
          <w:rFonts w:eastAsia="맑은 고딕"/>
          <w:lang w:eastAsia="ko-KR"/>
        </w:rPr>
        <w:t xml:space="preserve"> DRB to RLC mapping</w:t>
      </w:r>
      <w:r w:rsidR="00571D15">
        <w:rPr>
          <w:rFonts w:eastAsia="맑은 고딕"/>
          <w:lang w:eastAsia="ko-KR"/>
        </w:rPr>
        <w:t xml:space="preserve"> in </w:t>
      </w:r>
      <w:r w:rsidR="00571D15" w:rsidRPr="004701B4">
        <w:rPr>
          <w:i/>
          <w:lang w:val="en-US" w:eastAsia="ko-KR"/>
        </w:rPr>
        <w:t xml:space="preserve">Alternatives NN1 </w:t>
      </w:r>
      <w:r w:rsidR="00571D15" w:rsidRPr="004701B4">
        <w:rPr>
          <w:lang w:val="en-US" w:eastAsia="ko-KR"/>
        </w:rPr>
        <w:t>and</w:t>
      </w:r>
      <w:r w:rsidR="00571D15" w:rsidRPr="004701B4">
        <w:rPr>
          <w:i/>
          <w:lang w:val="en-US" w:eastAsia="ko-KR"/>
        </w:rPr>
        <w:t xml:space="preserve"> N11</w:t>
      </w:r>
      <w:r w:rsidR="00571D15">
        <w:rPr>
          <w:lang w:val="en-US" w:eastAsia="ko-KR"/>
        </w:rPr>
        <w:t>.</w:t>
      </w:r>
    </w:p>
    <w:p w14:paraId="300F0674" w14:textId="0A2C0A04" w:rsidR="00571D15" w:rsidRPr="001573D9" w:rsidRDefault="00571D15" w:rsidP="00571D15">
      <w:pPr>
        <w:rPr>
          <w:rFonts w:eastAsia="맑은 고딕"/>
          <w:b/>
          <w:lang w:eastAsia="ko-KR"/>
        </w:rPr>
      </w:pPr>
      <w:r w:rsidRPr="001573D9">
        <w:rPr>
          <w:b/>
          <w:lang w:val="en-US" w:eastAsia="ko-KR"/>
        </w:rPr>
        <w:lastRenderedPageBreak/>
        <w:t xml:space="preserve">Proposal 1. </w:t>
      </w:r>
      <w:r>
        <w:rPr>
          <w:b/>
          <w:lang w:val="en-US" w:eastAsia="ko-KR"/>
        </w:rPr>
        <w:t>Support</w:t>
      </w:r>
      <w:r w:rsidRPr="001573D9">
        <w:rPr>
          <w:b/>
          <w:lang w:val="en-US" w:eastAsia="ko-KR"/>
        </w:rPr>
        <w:t xml:space="preserve"> </w:t>
      </w:r>
      <w:r w:rsidRPr="001573D9">
        <w:rPr>
          <w:b/>
          <w:i/>
          <w:lang w:val="en-US" w:eastAsia="ko-KR"/>
        </w:rPr>
        <w:t>Alternatives NN1N and N11N</w:t>
      </w:r>
      <w:r w:rsidRPr="001573D9">
        <w:rPr>
          <w:b/>
          <w:lang w:val="en-US" w:eastAsia="ko-KR"/>
        </w:rPr>
        <w:t xml:space="preserve"> for better handling of PDU Set with high importance in RAN.</w:t>
      </w:r>
    </w:p>
    <w:p w14:paraId="348096B2" w14:textId="77777777" w:rsidR="009C1BC0" w:rsidRDefault="009C1BC0" w:rsidP="00FA3A69">
      <w:pPr>
        <w:rPr>
          <w:lang w:val="en-US" w:eastAsia="ko-KR"/>
        </w:rPr>
      </w:pPr>
    </w:p>
    <w:p w14:paraId="348096B3" w14:textId="5427FA2D" w:rsidR="00FA3A69" w:rsidRPr="000E43E0" w:rsidRDefault="00470E31" w:rsidP="00470E31">
      <w:pPr>
        <w:pStyle w:val="2"/>
      </w:pPr>
      <w:r>
        <w:t>2.2.</w:t>
      </w:r>
      <w:r>
        <w:tab/>
      </w:r>
      <w:r w:rsidR="00821195" w:rsidRPr="000E43E0">
        <w:t>I</w:t>
      </w:r>
      <w:r w:rsidR="00FA3A69" w:rsidRPr="000E43E0">
        <w:t xml:space="preserve">n-sequence delivery to higher layers </w:t>
      </w:r>
      <w:r w:rsidR="00821195" w:rsidRPr="000E43E0">
        <w:t>for PDU S</w:t>
      </w:r>
      <w:r w:rsidR="00FA3A69" w:rsidRPr="000E43E0">
        <w:t>ets</w:t>
      </w:r>
    </w:p>
    <w:p w14:paraId="348096B4" w14:textId="77777777" w:rsidR="00063747" w:rsidRDefault="004059B4" w:rsidP="00FA3A69">
      <w:pPr>
        <w:rPr>
          <w:lang w:val="en-US" w:eastAsia="ko-KR"/>
        </w:rPr>
      </w:pPr>
      <w:r>
        <w:rPr>
          <w:lang w:val="en-US" w:eastAsia="ko-KR"/>
        </w:rPr>
        <w:t>In the current specification, the PDCP entity is in charge of in-order delivery in a DRB. When different PDU Sets are mapped to a single DRB, AS can guarantee in-sequence delivery between those PDU Sets. But, when d</w:t>
      </w:r>
      <w:r w:rsidR="005725AD">
        <w:rPr>
          <w:rFonts w:hint="eastAsia"/>
          <w:lang w:val="en-US" w:eastAsia="ko-KR"/>
        </w:rPr>
        <w:t>ifferent PDU Sets ar</w:t>
      </w:r>
      <w:r>
        <w:rPr>
          <w:rFonts w:hint="eastAsia"/>
          <w:lang w:val="en-US" w:eastAsia="ko-KR"/>
        </w:rPr>
        <w:t xml:space="preserve">e mapped to different </w:t>
      </w:r>
      <w:r w:rsidR="005725AD">
        <w:rPr>
          <w:rFonts w:hint="eastAsia"/>
          <w:lang w:val="en-US" w:eastAsia="ko-KR"/>
        </w:rPr>
        <w:t>DRBs</w:t>
      </w:r>
      <w:r>
        <w:rPr>
          <w:lang w:val="en-US" w:eastAsia="ko-KR"/>
        </w:rPr>
        <w:t>, AS may not guarantee in-sequence delivery between different PDU Sets which are served by different DRBs.</w:t>
      </w:r>
    </w:p>
    <w:p w14:paraId="348096B6" w14:textId="363B0089" w:rsidR="00445BBD" w:rsidRDefault="00063747" w:rsidP="00FA3A69">
      <w:pPr>
        <w:rPr>
          <w:lang w:val="en-US" w:eastAsia="ko-KR"/>
        </w:rPr>
      </w:pPr>
      <w:r>
        <w:rPr>
          <w:lang w:val="en-US" w:eastAsia="ko-KR"/>
        </w:rPr>
        <w:t xml:space="preserve">To support in-sequence delivery </w:t>
      </w:r>
      <w:r w:rsidR="00D72D50">
        <w:rPr>
          <w:lang w:val="en-US" w:eastAsia="ko-KR"/>
        </w:rPr>
        <w:t xml:space="preserve">even </w:t>
      </w:r>
      <w:r>
        <w:rPr>
          <w:lang w:val="en-US" w:eastAsia="ko-KR"/>
        </w:rPr>
        <w:t xml:space="preserve">when different PDU Sets are mapped to different </w:t>
      </w:r>
      <w:r w:rsidR="00D72D50">
        <w:rPr>
          <w:lang w:val="en-US" w:eastAsia="ko-KR"/>
        </w:rPr>
        <w:t xml:space="preserve">DRBs, packet inspection beyond </w:t>
      </w:r>
      <w:proofErr w:type="spellStart"/>
      <w:r w:rsidR="00D72D50">
        <w:rPr>
          <w:lang w:val="en-US" w:eastAsia="ko-KR"/>
        </w:rPr>
        <w:t>QoS</w:t>
      </w:r>
      <w:proofErr w:type="spellEnd"/>
      <w:r w:rsidR="00D72D50">
        <w:rPr>
          <w:lang w:val="en-US" w:eastAsia="ko-KR"/>
        </w:rPr>
        <w:t xml:space="preserve"> flow identification</w:t>
      </w:r>
      <w:r w:rsidR="005321DE">
        <w:rPr>
          <w:lang w:val="en-US" w:eastAsia="ko-KR"/>
        </w:rPr>
        <w:t xml:space="preserve"> is required. Such level of packet inspection</w:t>
      </w:r>
      <w:r w:rsidR="006255EA">
        <w:rPr>
          <w:lang w:val="en-US" w:eastAsia="ko-KR"/>
        </w:rPr>
        <w:t xml:space="preserve"> seems to bring heavy workload and is not preferable.</w:t>
      </w:r>
      <w:r w:rsidR="009827B9">
        <w:rPr>
          <w:lang w:val="en-US" w:eastAsia="ko-KR"/>
        </w:rPr>
        <w:t xml:space="preserve"> </w:t>
      </w:r>
      <w:r w:rsidR="00660753">
        <w:rPr>
          <w:lang w:val="en-US" w:eastAsia="ko-KR"/>
        </w:rPr>
        <w:t>Therefore, i</w:t>
      </w:r>
      <w:r w:rsidR="009827B9">
        <w:rPr>
          <w:lang w:val="en-US" w:eastAsia="ko-KR"/>
        </w:rPr>
        <w:t xml:space="preserve">f different PDU Sets </w:t>
      </w:r>
      <w:r w:rsidR="00660753">
        <w:rPr>
          <w:lang w:val="en-US" w:eastAsia="ko-KR"/>
        </w:rPr>
        <w:t xml:space="preserve">have the same PDU Set </w:t>
      </w:r>
      <w:proofErr w:type="spellStart"/>
      <w:r w:rsidR="00660753">
        <w:rPr>
          <w:lang w:val="en-US" w:eastAsia="ko-KR"/>
        </w:rPr>
        <w:t>QoS</w:t>
      </w:r>
      <w:proofErr w:type="spellEnd"/>
      <w:r w:rsidR="00660753">
        <w:rPr>
          <w:lang w:val="en-US" w:eastAsia="ko-KR"/>
        </w:rPr>
        <w:t xml:space="preserve"> parameters, they need to be mapped to a single DRB for in-sequence delivery. Otherwise, upper layers (e.g. application layer) need to provide in-sequence delivery because they cannot be </w:t>
      </w:r>
      <w:r w:rsidR="00587354">
        <w:rPr>
          <w:lang w:val="en-US" w:eastAsia="ko-KR"/>
        </w:rPr>
        <w:t xml:space="preserve">mapped to a single </w:t>
      </w:r>
      <w:proofErr w:type="spellStart"/>
      <w:r w:rsidR="00587354">
        <w:rPr>
          <w:lang w:val="en-US" w:eastAsia="ko-KR"/>
        </w:rPr>
        <w:t>QoS</w:t>
      </w:r>
      <w:proofErr w:type="spellEnd"/>
      <w:r w:rsidR="00587354">
        <w:rPr>
          <w:lang w:val="en-US" w:eastAsia="ko-KR"/>
        </w:rPr>
        <w:t xml:space="preserve"> flow/DRB when their PDU Set </w:t>
      </w:r>
      <w:proofErr w:type="spellStart"/>
      <w:r w:rsidR="00587354">
        <w:rPr>
          <w:lang w:val="en-US" w:eastAsia="ko-KR"/>
        </w:rPr>
        <w:t>QoS</w:t>
      </w:r>
      <w:proofErr w:type="spellEnd"/>
      <w:r w:rsidR="00587354">
        <w:rPr>
          <w:lang w:val="en-US" w:eastAsia="ko-KR"/>
        </w:rPr>
        <w:t xml:space="preserve"> parameters are different. Considering that PDU Set identification is performed at UPF level, upper layers corresponding to UPF level may be able to provide required functions for in-sequence delivery.</w:t>
      </w:r>
      <w:r w:rsidR="00587354">
        <w:rPr>
          <w:rFonts w:hint="eastAsia"/>
          <w:lang w:val="en-US" w:eastAsia="ko-KR"/>
        </w:rPr>
        <w:t xml:space="preserve"> </w:t>
      </w:r>
      <w:r w:rsidR="00445BBD">
        <w:rPr>
          <w:lang w:val="en-US" w:eastAsia="ko-KR"/>
        </w:rPr>
        <w:t xml:space="preserve">Therefore, </w:t>
      </w:r>
      <w:r w:rsidR="00B04567">
        <w:rPr>
          <w:lang w:val="en-US" w:eastAsia="ko-KR"/>
        </w:rPr>
        <w:t xml:space="preserve">enhancement specific to </w:t>
      </w:r>
      <w:r w:rsidR="00445BBD">
        <w:rPr>
          <w:lang w:val="en-US" w:eastAsia="ko-KR"/>
        </w:rPr>
        <w:t>in-sequence delivery</w:t>
      </w:r>
      <w:r w:rsidR="00B04567">
        <w:rPr>
          <w:lang w:val="en-US" w:eastAsia="ko-KR"/>
        </w:rPr>
        <w:t xml:space="preserve"> for PDU Sets </w:t>
      </w:r>
      <w:r w:rsidR="00445BBD">
        <w:rPr>
          <w:lang w:val="en-US" w:eastAsia="ko-KR"/>
        </w:rPr>
        <w:t>is not needed.</w:t>
      </w:r>
    </w:p>
    <w:p w14:paraId="348096B9" w14:textId="2E90D48A" w:rsidR="00022230" w:rsidRPr="005D69EB" w:rsidRDefault="00022230" w:rsidP="00022230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 w:rsidR="00571D15">
        <w:rPr>
          <w:rFonts w:eastAsia="맑은 고딕"/>
          <w:b/>
          <w:lang w:eastAsia="ko-KR"/>
        </w:rPr>
        <w:t>2</w:t>
      </w:r>
      <w:r>
        <w:rPr>
          <w:rFonts w:eastAsia="맑은 고딕"/>
          <w:b/>
          <w:lang w:eastAsia="ko-KR"/>
        </w:rPr>
        <w:t xml:space="preserve">. </w:t>
      </w:r>
      <w:r w:rsidR="00571D15">
        <w:rPr>
          <w:rFonts w:eastAsia="맑은 고딕"/>
          <w:b/>
          <w:lang w:eastAsia="ko-KR"/>
        </w:rPr>
        <w:t>E</w:t>
      </w:r>
      <w:r w:rsidR="00B04567">
        <w:rPr>
          <w:rFonts w:eastAsia="맑은 고딕"/>
          <w:b/>
          <w:lang w:eastAsia="ko-KR"/>
        </w:rPr>
        <w:t xml:space="preserve">nhancement specific to in-sequence delivery for PDU Sets is </w:t>
      </w:r>
      <w:r w:rsidR="00571D15">
        <w:rPr>
          <w:rFonts w:eastAsia="맑은 고딕"/>
          <w:b/>
          <w:lang w:eastAsia="ko-KR"/>
        </w:rPr>
        <w:t>not needed</w:t>
      </w:r>
      <w:r w:rsidR="00B04567">
        <w:rPr>
          <w:rFonts w:eastAsia="맑은 고딕"/>
          <w:b/>
          <w:lang w:eastAsia="ko-KR"/>
        </w:rPr>
        <w:t>.</w:t>
      </w:r>
    </w:p>
    <w:p w14:paraId="348096BA" w14:textId="77777777" w:rsidR="00022230" w:rsidRPr="00811EAE" w:rsidRDefault="00022230">
      <w:pPr>
        <w:rPr>
          <w:lang w:eastAsia="ko-KR"/>
        </w:rPr>
      </w:pPr>
    </w:p>
    <w:p w14:paraId="348096BB" w14:textId="77777777" w:rsidR="009B141C" w:rsidRDefault="000965B7">
      <w:pPr>
        <w:pStyle w:val="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Pr="000965B7">
        <w:rPr>
          <w:lang w:val="en-US"/>
        </w:rPr>
        <w:t>Conclusion</w:t>
      </w:r>
    </w:p>
    <w:p w14:paraId="348096BC" w14:textId="77777777" w:rsidR="004D7C5C" w:rsidRDefault="008D4268" w:rsidP="008D4268">
      <w:pPr>
        <w:rPr>
          <w:lang w:val="en-US" w:eastAsia="ko-KR"/>
        </w:rPr>
      </w:pPr>
      <w:r w:rsidRPr="008D4268">
        <w:rPr>
          <w:lang w:val="en-US" w:eastAsia="ko-KR"/>
        </w:rPr>
        <w:t>This document discusses how DRBs are mapped to LCHs and whether in-sequence delivery to higher layers is needed for PDU Sets.</w:t>
      </w:r>
    </w:p>
    <w:p w14:paraId="0CA545FF" w14:textId="77777777" w:rsidR="00571D15" w:rsidRDefault="00571D15" w:rsidP="00571D15">
      <w:pPr>
        <w:rPr>
          <w:lang w:val="en-US" w:eastAsia="ko-KR"/>
        </w:rPr>
      </w:pPr>
      <w:r>
        <w:rPr>
          <w:rFonts w:eastAsia="맑은 고딕"/>
          <w:b/>
          <w:lang w:eastAsia="ko-KR"/>
        </w:rPr>
        <w:t xml:space="preserve">Observation 1. </w:t>
      </w:r>
      <w:r w:rsidRPr="00B57B11">
        <w:rPr>
          <w:rFonts w:eastAsia="맑은 고딕"/>
          <w:b/>
          <w:lang w:eastAsia="ko-KR"/>
        </w:rPr>
        <w:t>1</w:t>
      </w:r>
      <w:proofErr w:type="gramStart"/>
      <w:r w:rsidRPr="00B57B11">
        <w:rPr>
          <w:rFonts w:eastAsia="맑은 고딕"/>
          <w:b/>
          <w:lang w:eastAsia="ko-KR"/>
        </w:rPr>
        <w:t>:N</w:t>
      </w:r>
      <w:proofErr w:type="gramEnd"/>
      <w:r w:rsidRPr="00B57B11">
        <w:rPr>
          <w:rFonts w:eastAsia="맑은 고딕"/>
          <w:b/>
          <w:lang w:eastAsia="ko-KR"/>
        </w:rPr>
        <w:t xml:space="preserve"> DRB to RLC mapping can support prioritized transmission of PDU Set with high importance</w:t>
      </w:r>
      <w:r w:rsidRPr="00B57B11" w:rsidDel="00B57B11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>.</w:t>
      </w:r>
    </w:p>
    <w:p w14:paraId="607B1D7A" w14:textId="77777777" w:rsidR="00571D15" w:rsidRDefault="00571D15" w:rsidP="00571D15">
      <w:pPr>
        <w:rPr>
          <w:lang w:val="en-US" w:eastAsia="ko-KR"/>
        </w:rPr>
      </w:pPr>
      <w:r>
        <w:rPr>
          <w:rFonts w:eastAsia="맑은 고딕"/>
          <w:b/>
          <w:lang w:eastAsia="ko-KR"/>
        </w:rPr>
        <w:t xml:space="preserve">Observation 2. </w:t>
      </w:r>
      <w:r w:rsidRPr="00B57B11">
        <w:rPr>
          <w:rFonts w:eastAsia="맑은 고딕"/>
          <w:b/>
          <w:lang w:eastAsia="ko-KR"/>
        </w:rPr>
        <w:t>1</w:t>
      </w:r>
      <w:proofErr w:type="gramStart"/>
      <w:r w:rsidRPr="00B57B11">
        <w:rPr>
          <w:rFonts w:eastAsia="맑은 고딕"/>
          <w:b/>
          <w:lang w:eastAsia="ko-KR"/>
        </w:rPr>
        <w:t>:N</w:t>
      </w:r>
      <w:proofErr w:type="gramEnd"/>
      <w:r w:rsidRPr="00B57B11">
        <w:rPr>
          <w:rFonts w:eastAsia="맑은 고딕"/>
          <w:b/>
          <w:lang w:eastAsia="ko-KR"/>
        </w:rPr>
        <w:t xml:space="preserve"> DRB to RLC mapping can support </w:t>
      </w:r>
      <w:r>
        <w:rPr>
          <w:rFonts w:eastAsia="맑은 고딕"/>
          <w:b/>
          <w:lang w:eastAsia="ko-KR"/>
        </w:rPr>
        <w:t>reliable</w:t>
      </w:r>
      <w:r w:rsidRPr="00B57B11">
        <w:rPr>
          <w:rFonts w:eastAsia="맑은 고딕"/>
          <w:b/>
          <w:lang w:eastAsia="ko-KR"/>
        </w:rPr>
        <w:t xml:space="preserve"> transmission of PDU Set with high importance</w:t>
      </w:r>
      <w:r w:rsidRPr="00B57B11" w:rsidDel="00B57B11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>.</w:t>
      </w:r>
    </w:p>
    <w:p w14:paraId="71179BD7" w14:textId="0FA5FAFA" w:rsidR="00571D15" w:rsidRPr="004701B4" w:rsidRDefault="00571D15" w:rsidP="00571D15">
      <w:pPr>
        <w:rPr>
          <w:rFonts w:eastAsia="맑은 고딕"/>
          <w:b/>
          <w:lang w:eastAsia="ko-KR"/>
        </w:rPr>
      </w:pPr>
      <w:r w:rsidRPr="004701B4">
        <w:rPr>
          <w:b/>
          <w:lang w:val="en-US" w:eastAsia="ko-KR"/>
        </w:rPr>
        <w:t xml:space="preserve">Proposal 1. </w:t>
      </w:r>
      <w:r>
        <w:rPr>
          <w:b/>
          <w:lang w:val="en-US" w:eastAsia="ko-KR"/>
        </w:rPr>
        <w:t>Support</w:t>
      </w:r>
      <w:r w:rsidRPr="004701B4">
        <w:rPr>
          <w:b/>
          <w:lang w:val="en-US" w:eastAsia="ko-KR"/>
        </w:rPr>
        <w:t xml:space="preserve"> </w:t>
      </w:r>
      <w:r w:rsidRPr="004701B4">
        <w:rPr>
          <w:b/>
          <w:i/>
          <w:lang w:val="en-US" w:eastAsia="ko-KR"/>
        </w:rPr>
        <w:t>Alternatives NN1N and N11N</w:t>
      </w:r>
      <w:r w:rsidRPr="004701B4">
        <w:rPr>
          <w:b/>
          <w:lang w:val="en-US" w:eastAsia="ko-KR"/>
        </w:rPr>
        <w:t xml:space="preserve"> for better handling of PDU Set with high importance in RAN.</w:t>
      </w:r>
    </w:p>
    <w:p w14:paraId="05ACF810" w14:textId="158CA053" w:rsidR="00571D15" w:rsidRPr="005D69EB" w:rsidRDefault="00571D15" w:rsidP="00571D15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2. Enhancement specific to in-sequence delivery for PDU Sets is not needed.</w:t>
      </w:r>
    </w:p>
    <w:p w14:paraId="333ED899" w14:textId="77777777" w:rsidR="00264532" w:rsidRDefault="00264532" w:rsidP="00B91B3C">
      <w:pPr>
        <w:rPr>
          <w:lang w:val="en-US" w:eastAsia="ko-KR"/>
        </w:rPr>
      </w:pPr>
    </w:p>
    <w:p w14:paraId="2C2ED651" w14:textId="77777777" w:rsidR="001573D9" w:rsidRPr="00277B69" w:rsidRDefault="001573D9" w:rsidP="001573D9">
      <w:pPr>
        <w:pStyle w:val="1"/>
        <w:ind w:left="0" w:firstLine="0"/>
        <w:rPr>
          <w:lang w:eastAsia="ko-KR"/>
        </w:rPr>
      </w:pPr>
      <w:r>
        <w:rPr>
          <w:lang w:eastAsia="ko-KR"/>
        </w:rPr>
        <w:t>4</w:t>
      </w:r>
      <w:r w:rsidRPr="007216C5">
        <w:rPr>
          <w:lang w:eastAsia="ko-KR"/>
        </w:rPr>
        <w:t>.</w:t>
      </w:r>
      <w:r w:rsidRPr="007216C5">
        <w:rPr>
          <w:lang w:eastAsia="ko-KR"/>
        </w:rPr>
        <w:tab/>
      </w:r>
      <w:r w:rsidRPr="00812A72">
        <w:rPr>
          <w:lang w:eastAsia="ko-KR"/>
        </w:rPr>
        <w:t>References</w:t>
      </w:r>
    </w:p>
    <w:p w14:paraId="1BE0B905" w14:textId="77777777" w:rsidR="001573D9" w:rsidRDefault="001573D9" w:rsidP="001573D9">
      <w:pPr>
        <w:ind w:left="1134" w:hangingChars="567" w:hanging="1134"/>
        <w:jc w:val="both"/>
        <w:rPr>
          <w:lang w:val="en-US" w:eastAsia="ko-KR"/>
        </w:rPr>
      </w:pPr>
      <w:r>
        <w:rPr>
          <w:rFonts w:eastAsia="SimSun"/>
          <w:lang w:eastAsia="zh-CN"/>
        </w:rPr>
        <w:t xml:space="preserve">[1] </w:t>
      </w:r>
      <w:r w:rsidRPr="00A8285E">
        <w:rPr>
          <w:lang w:val="en-US" w:eastAsia="ko-KR"/>
        </w:rPr>
        <w:t>3GPP T</w:t>
      </w:r>
      <w:r>
        <w:rPr>
          <w:lang w:val="en-US" w:eastAsia="ko-KR"/>
        </w:rPr>
        <w:t>R 38.835</w:t>
      </w:r>
      <w:r w:rsidRPr="00A8285E">
        <w:rPr>
          <w:lang w:val="en-US" w:eastAsia="ko-KR"/>
        </w:rPr>
        <w:t xml:space="preserve"> V1.0.0</w:t>
      </w:r>
      <w:r>
        <w:rPr>
          <w:lang w:val="en-US" w:eastAsia="ko-KR"/>
        </w:rPr>
        <w:t xml:space="preserve"> </w:t>
      </w:r>
      <w:r w:rsidRPr="00BD784D">
        <w:rPr>
          <w:lang w:val="en-US" w:eastAsia="ko-KR"/>
        </w:rPr>
        <w:t>Study on XR enhancements for NR</w:t>
      </w:r>
      <w:r>
        <w:rPr>
          <w:lang w:val="en-US" w:eastAsia="ko-KR"/>
        </w:rPr>
        <w:t xml:space="preserve"> (Release 18</w:t>
      </w:r>
      <w:r w:rsidRPr="00A8285E">
        <w:rPr>
          <w:lang w:val="en-US" w:eastAsia="ko-KR"/>
        </w:rPr>
        <w:t>)</w:t>
      </w:r>
    </w:p>
    <w:p w14:paraId="1726B542" w14:textId="77777777" w:rsidR="001573D9" w:rsidRDefault="001573D9" w:rsidP="001573D9">
      <w:pPr>
        <w:ind w:left="1134" w:hangingChars="567" w:hanging="1134"/>
        <w:jc w:val="both"/>
        <w:rPr>
          <w:lang w:val="en-US" w:eastAsia="ko-KR"/>
        </w:rPr>
      </w:pPr>
      <w:r>
        <w:rPr>
          <w:lang w:val="en-US" w:eastAsia="ko-KR"/>
        </w:rPr>
        <w:t xml:space="preserve">[2] </w:t>
      </w:r>
      <w:r w:rsidRPr="00BD784D">
        <w:rPr>
          <w:lang w:val="en-US" w:eastAsia="ko-KR"/>
        </w:rPr>
        <w:t>R2-2300071, Reply LS on PDU Set Handling</w:t>
      </w:r>
      <w:r>
        <w:rPr>
          <w:lang w:val="en-US" w:eastAsia="ko-KR"/>
        </w:rPr>
        <w:t xml:space="preserve"> (</w:t>
      </w:r>
      <w:r w:rsidRPr="00BD784D">
        <w:rPr>
          <w:lang w:val="en-US" w:eastAsia="ko-KR"/>
        </w:rPr>
        <w:t>S2-2301378</w:t>
      </w:r>
      <w:r>
        <w:rPr>
          <w:lang w:val="en-US" w:eastAsia="ko-KR"/>
        </w:rPr>
        <w:t>)</w:t>
      </w:r>
    </w:p>
    <w:p w14:paraId="605B5DEA" w14:textId="19F89DD9" w:rsidR="001573D9" w:rsidRPr="001573D9" w:rsidRDefault="001573D9" w:rsidP="001573D9">
      <w:pPr>
        <w:ind w:left="1134" w:hangingChars="567" w:hanging="1134"/>
        <w:jc w:val="both"/>
        <w:rPr>
          <w:rFonts w:eastAsia="SimSun" w:hint="eastAsia"/>
          <w:lang w:eastAsia="zh-CN"/>
        </w:rPr>
      </w:pPr>
      <w:r>
        <w:rPr>
          <w:lang w:val="en-US" w:eastAsia="ko-KR"/>
        </w:rPr>
        <w:t xml:space="preserve">[3] </w:t>
      </w:r>
      <w:r w:rsidRPr="00B31E06">
        <w:rPr>
          <w:lang w:val="en-US" w:eastAsia="ko-KR"/>
        </w:rPr>
        <w:t>R2- 2212852</w:t>
      </w:r>
      <w:r w:rsidRPr="00BD784D">
        <w:rPr>
          <w:lang w:val="en-US" w:eastAsia="ko-KR"/>
        </w:rPr>
        <w:t xml:space="preserve">, </w:t>
      </w:r>
      <w:r w:rsidRPr="00B31E06">
        <w:rPr>
          <w:lang w:val="en-US" w:eastAsia="ko-KR"/>
        </w:rPr>
        <w:t>Discussion on XR awareness and PDU Set</w:t>
      </w:r>
      <w:r>
        <w:rPr>
          <w:lang w:val="en-US" w:eastAsia="ko-KR"/>
        </w:rPr>
        <w:t xml:space="preserve">, </w:t>
      </w:r>
      <w:r w:rsidRPr="00B31E06">
        <w:rPr>
          <w:lang w:val="en-US" w:eastAsia="ko-KR"/>
        </w:rPr>
        <w:t>LG Electronics Inc.</w:t>
      </w:r>
    </w:p>
    <w:sectPr w:rsidR="001573D9" w:rsidRPr="001573D9">
      <w:footerReference w:type="even" r:id="rId21"/>
      <w:footerReference w:type="default" r:id="rId22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085FBD" w14:textId="77777777" w:rsidR="00467D05" w:rsidRDefault="00467D05">
      <w:pPr>
        <w:spacing w:after="0" w:line="240" w:lineRule="auto"/>
      </w:pPr>
      <w:r>
        <w:separator/>
      </w:r>
    </w:p>
  </w:endnote>
  <w:endnote w:type="continuationSeparator" w:id="0">
    <w:p w14:paraId="7FEBC5DD" w14:textId="77777777" w:rsidR="00467D05" w:rsidRDefault="00467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8096D8" w14:textId="77777777" w:rsidR="007B74D1" w:rsidRDefault="007B74D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14:paraId="348096D9" w14:textId="77777777" w:rsidR="007B74D1" w:rsidRDefault="007B74D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8096DA" w14:textId="63D66237" w:rsidR="007B74D1" w:rsidRDefault="007B74D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573D9">
      <w:rPr>
        <w:rStyle w:val="a9"/>
        <w:noProof/>
      </w:rPr>
      <w:t>2</w:t>
    </w:r>
    <w:r>
      <w:rPr>
        <w:rStyle w:val="a9"/>
      </w:rPr>
      <w:fldChar w:fldCharType="end"/>
    </w:r>
  </w:p>
  <w:p w14:paraId="348096DB" w14:textId="77777777" w:rsidR="007B74D1" w:rsidRDefault="007B74D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09597" w14:textId="77777777" w:rsidR="00467D05" w:rsidRDefault="00467D05">
      <w:pPr>
        <w:spacing w:after="0" w:line="240" w:lineRule="auto"/>
      </w:pPr>
      <w:r>
        <w:separator/>
      </w:r>
    </w:p>
  </w:footnote>
  <w:footnote w:type="continuationSeparator" w:id="0">
    <w:p w14:paraId="632A6FFE" w14:textId="77777777" w:rsidR="00467D05" w:rsidRDefault="00467D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82924"/>
    <w:multiLevelType w:val="hybridMultilevel"/>
    <w:tmpl w:val="1D1286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D757AA4"/>
    <w:multiLevelType w:val="hybridMultilevel"/>
    <w:tmpl w:val="7206E582"/>
    <w:lvl w:ilvl="0" w:tplc="52805C90">
      <w:start w:val="1"/>
      <w:numFmt w:val="decimal"/>
      <w:lvlText w:val="%1&gt;"/>
      <w:lvlJc w:val="left"/>
      <w:pPr>
        <w:ind w:left="1200" w:hanging="8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E6B11"/>
    <w:multiLevelType w:val="hybridMultilevel"/>
    <w:tmpl w:val="AF1404D0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57606C9"/>
    <w:multiLevelType w:val="hybridMultilevel"/>
    <w:tmpl w:val="EE5A96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F17A6"/>
    <w:multiLevelType w:val="hybridMultilevel"/>
    <w:tmpl w:val="EACC4858"/>
    <w:lvl w:ilvl="0" w:tplc="1F12620C">
      <w:start w:val="1"/>
      <w:numFmt w:val="decimal"/>
      <w:lvlText w:val="%1&gt;"/>
      <w:lvlJc w:val="left"/>
      <w:pPr>
        <w:ind w:left="1200" w:hanging="8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8175FE1"/>
    <w:multiLevelType w:val="hybridMultilevel"/>
    <w:tmpl w:val="3738F25C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AA56717"/>
    <w:multiLevelType w:val="hybridMultilevel"/>
    <w:tmpl w:val="6046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B7ABE"/>
    <w:multiLevelType w:val="hybridMultilevel"/>
    <w:tmpl w:val="3FA070B6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D7721CB"/>
    <w:multiLevelType w:val="hybridMultilevel"/>
    <w:tmpl w:val="553C36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08209C"/>
    <w:multiLevelType w:val="hybridMultilevel"/>
    <w:tmpl w:val="6512FC46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12B0898"/>
    <w:multiLevelType w:val="hybridMultilevel"/>
    <w:tmpl w:val="9CB695A8"/>
    <w:lvl w:ilvl="0" w:tplc="DA3E3BD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38E0DD4"/>
    <w:multiLevelType w:val="hybridMultilevel"/>
    <w:tmpl w:val="22764AA8"/>
    <w:lvl w:ilvl="0" w:tplc="DA3E3BD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5EF46B7"/>
    <w:multiLevelType w:val="hybridMultilevel"/>
    <w:tmpl w:val="BBA88DE2"/>
    <w:lvl w:ilvl="0" w:tplc="BB44C73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6ED609F"/>
    <w:multiLevelType w:val="hybridMultilevel"/>
    <w:tmpl w:val="09A41218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C8A36AC"/>
    <w:multiLevelType w:val="hybridMultilevel"/>
    <w:tmpl w:val="31C80D64"/>
    <w:lvl w:ilvl="0" w:tplc="A624431E">
      <w:start w:val="1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E73C87"/>
    <w:multiLevelType w:val="hybridMultilevel"/>
    <w:tmpl w:val="770EE38E"/>
    <w:lvl w:ilvl="0" w:tplc="01546CBA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5520C7D"/>
    <w:multiLevelType w:val="hybridMultilevel"/>
    <w:tmpl w:val="87B244D0"/>
    <w:lvl w:ilvl="0" w:tplc="DA3E3BD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EBF4D75"/>
    <w:multiLevelType w:val="hybridMultilevel"/>
    <w:tmpl w:val="5D342DB8"/>
    <w:lvl w:ilvl="0" w:tplc="241A496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F9A1ADB"/>
    <w:multiLevelType w:val="hybridMultilevel"/>
    <w:tmpl w:val="B4884808"/>
    <w:lvl w:ilvl="0" w:tplc="BEEC1ED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62710F"/>
    <w:multiLevelType w:val="hybridMultilevel"/>
    <w:tmpl w:val="725A82AA"/>
    <w:lvl w:ilvl="0" w:tplc="01546CB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61E5E11"/>
    <w:multiLevelType w:val="hybridMultilevel"/>
    <w:tmpl w:val="307C77B2"/>
    <w:lvl w:ilvl="0" w:tplc="F71201CC">
      <w:start w:val="1"/>
      <w:numFmt w:val="bullet"/>
      <w:lvlText w:val="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D53595A"/>
    <w:multiLevelType w:val="hybridMultilevel"/>
    <w:tmpl w:val="15A83D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5714D4"/>
    <w:multiLevelType w:val="hybridMultilevel"/>
    <w:tmpl w:val="B0E839B2"/>
    <w:lvl w:ilvl="0" w:tplc="24D8BECE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 w:tplc="24D8BECE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 w:tplc="25766D94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8E00498"/>
    <w:multiLevelType w:val="hybridMultilevel"/>
    <w:tmpl w:val="EECEF7F8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0"/>
  </w:num>
  <w:num w:numId="2">
    <w:abstractNumId w:val="25"/>
  </w:num>
  <w:num w:numId="3">
    <w:abstractNumId w:val="10"/>
  </w:num>
  <w:num w:numId="4">
    <w:abstractNumId w:val="11"/>
  </w:num>
  <w:num w:numId="5">
    <w:abstractNumId w:val="23"/>
  </w:num>
  <w:num w:numId="6">
    <w:abstractNumId w:val="12"/>
  </w:num>
  <w:num w:numId="7">
    <w:abstractNumId w:val="7"/>
  </w:num>
  <w:num w:numId="8">
    <w:abstractNumId w:val="27"/>
  </w:num>
  <w:num w:numId="9">
    <w:abstractNumId w:val="31"/>
  </w:num>
  <w:num w:numId="10">
    <w:abstractNumId w:val="6"/>
  </w:num>
  <w:num w:numId="11">
    <w:abstractNumId w:val="8"/>
  </w:num>
  <w:num w:numId="12">
    <w:abstractNumId w:val="0"/>
  </w:num>
  <w:num w:numId="13">
    <w:abstractNumId w:val="32"/>
  </w:num>
  <w:num w:numId="14">
    <w:abstractNumId w:val="4"/>
  </w:num>
  <w:num w:numId="15">
    <w:abstractNumId w:val="24"/>
  </w:num>
  <w:num w:numId="16">
    <w:abstractNumId w:val="2"/>
  </w:num>
  <w:num w:numId="17">
    <w:abstractNumId w:val="26"/>
  </w:num>
  <w:num w:numId="18">
    <w:abstractNumId w:val="5"/>
  </w:num>
  <w:num w:numId="19">
    <w:abstractNumId w:val="1"/>
  </w:num>
  <w:num w:numId="20">
    <w:abstractNumId w:val="3"/>
  </w:num>
  <w:num w:numId="21">
    <w:abstractNumId w:val="19"/>
  </w:num>
  <w:num w:numId="22">
    <w:abstractNumId w:val="17"/>
  </w:num>
  <w:num w:numId="23">
    <w:abstractNumId w:val="13"/>
  </w:num>
  <w:num w:numId="24">
    <w:abstractNumId w:val="18"/>
  </w:num>
  <w:num w:numId="25">
    <w:abstractNumId w:val="9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</w:num>
  <w:num w:numId="28">
    <w:abstractNumId w:val="15"/>
  </w:num>
  <w:num w:numId="29">
    <w:abstractNumId w:val="20"/>
  </w:num>
  <w:num w:numId="30">
    <w:abstractNumId w:val="14"/>
  </w:num>
  <w:num w:numId="31">
    <w:abstractNumId w:val="16"/>
  </w:num>
  <w:num w:numId="32">
    <w:abstractNumId w:val="28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41C"/>
    <w:rsid w:val="00002BA9"/>
    <w:rsid w:val="00002D0C"/>
    <w:rsid w:val="0000693E"/>
    <w:rsid w:val="00007B58"/>
    <w:rsid w:val="00012423"/>
    <w:rsid w:val="0001327C"/>
    <w:rsid w:val="0001336C"/>
    <w:rsid w:val="00013596"/>
    <w:rsid w:val="00013B2A"/>
    <w:rsid w:val="00013CB7"/>
    <w:rsid w:val="00014E04"/>
    <w:rsid w:val="000151DD"/>
    <w:rsid w:val="00016E89"/>
    <w:rsid w:val="000217F1"/>
    <w:rsid w:val="00022230"/>
    <w:rsid w:val="00022A81"/>
    <w:rsid w:val="0002414B"/>
    <w:rsid w:val="0002443C"/>
    <w:rsid w:val="00024FF9"/>
    <w:rsid w:val="0002667A"/>
    <w:rsid w:val="00026FB7"/>
    <w:rsid w:val="0003014E"/>
    <w:rsid w:val="00033C92"/>
    <w:rsid w:val="00034AD7"/>
    <w:rsid w:val="0003531B"/>
    <w:rsid w:val="00035487"/>
    <w:rsid w:val="00044965"/>
    <w:rsid w:val="00047848"/>
    <w:rsid w:val="00047C17"/>
    <w:rsid w:val="000539EA"/>
    <w:rsid w:val="00053B46"/>
    <w:rsid w:val="00056B5B"/>
    <w:rsid w:val="00060290"/>
    <w:rsid w:val="0006254F"/>
    <w:rsid w:val="000627E3"/>
    <w:rsid w:val="00063747"/>
    <w:rsid w:val="00063DC3"/>
    <w:rsid w:val="000648B9"/>
    <w:rsid w:val="0007065E"/>
    <w:rsid w:val="000711C2"/>
    <w:rsid w:val="00075C55"/>
    <w:rsid w:val="00076451"/>
    <w:rsid w:val="00077AB4"/>
    <w:rsid w:val="0008387C"/>
    <w:rsid w:val="00087870"/>
    <w:rsid w:val="00090ED7"/>
    <w:rsid w:val="00092CB8"/>
    <w:rsid w:val="000935DE"/>
    <w:rsid w:val="000965B7"/>
    <w:rsid w:val="00096729"/>
    <w:rsid w:val="00097531"/>
    <w:rsid w:val="000A181B"/>
    <w:rsid w:val="000A4E13"/>
    <w:rsid w:val="000A4FDC"/>
    <w:rsid w:val="000B0EEE"/>
    <w:rsid w:val="000B1452"/>
    <w:rsid w:val="000B4BBA"/>
    <w:rsid w:val="000B52C0"/>
    <w:rsid w:val="000B6541"/>
    <w:rsid w:val="000C119B"/>
    <w:rsid w:val="000C1E80"/>
    <w:rsid w:val="000C37E6"/>
    <w:rsid w:val="000C785A"/>
    <w:rsid w:val="000D4C37"/>
    <w:rsid w:val="000D6054"/>
    <w:rsid w:val="000D7622"/>
    <w:rsid w:val="000E0FCF"/>
    <w:rsid w:val="000E374B"/>
    <w:rsid w:val="000E3A62"/>
    <w:rsid w:val="000E43E0"/>
    <w:rsid w:val="000E4810"/>
    <w:rsid w:val="000E4BC1"/>
    <w:rsid w:val="000E7455"/>
    <w:rsid w:val="000F02BE"/>
    <w:rsid w:val="000F15E3"/>
    <w:rsid w:val="000F4717"/>
    <w:rsid w:val="000F7B6D"/>
    <w:rsid w:val="00103905"/>
    <w:rsid w:val="001074B5"/>
    <w:rsid w:val="0012097D"/>
    <w:rsid w:val="00121D71"/>
    <w:rsid w:val="00121F5F"/>
    <w:rsid w:val="0012263E"/>
    <w:rsid w:val="00122A9E"/>
    <w:rsid w:val="00123226"/>
    <w:rsid w:val="00124E76"/>
    <w:rsid w:val="00125750"/>
    <w:rsid w:val="0013076B"/>
    <w:rsid w:val="0013256D"/>
    <w:rsid w:val="00134D2B"/>
    <w:rsid w:val="00135E49"/>
    <w:rsid w:val="00140270"/>
    <w:rsid w:val="0014169C"/>
    <w:rsid w:val="00156BB2"/>
    <w:rsid w:val="001573D9"/>
    <w:rsid w:val="00157710"/>
    <w:rsid w:val="00157CD9"/>
    <w:rsid w:val="001601AE"/>
    <w:rsid w:val="00162227"/>
    <w:rsid w:val="00163523"/>
    <w:rsid w:val="00170AC7"/>
    <w:rsid w:val="001735FF"/>
    <w:rsid w:val="00173CA4"/>
    <w:rsid w:val="001750BD"/>
    <w:rsid w:val="00177493"/>
    <w:rsid w:val="00177AE6"/>
    <w:rsid w:val="00180550"/>
    <w:rsid w:val="00185915"/>
    <w:rsid w:val="00191703"/>
    <w:rsid w:val="00192BC6"/>
    <w:rsid w:val="00193427"/>
    <w:rsid w:val="00194B54"/>
    <w:rsid w:val="001969C2"/>
    <w:rsid w:val="00196BD4"/>
    <w:rsid w:val="00196FE7"/>
    <w:rsid w:val="001973C7"/>
    <w:rsid w:val="001A053E"/>
    <w:rsid w:val="001A38E3"/>
    <w:rsid w:val="001A6471"/>
    <w:rsid w:val="001A7C63"/>
    <w:rsid w:val="001B2601"/>
    <w:rsid w:val="001B5260"/>
    <w:rsid w:val="001B5AB9"/>
    <w:rsid w:val="001C0DB4"/>
    <w:rsid w:val="001C0E51"/>
    <w:rsid w:val="001C0EBD"/>
    <w:rsid w:val="001C5288"/>
    <w:rsid w:val="001C7D23"/>
    <w:rsid w:val="001D0909"/>
    <w:rsid w:val="001D17CF"/>
    <w:rsid w:val="001D325F"/>
    <w:rsid w:val="001D6E56"/>
    <w:rsid w:val="001E02F5"/>
    <w:rsid w:val="001E3DB5"/>
    <w:rsid w:val="001E45F3"/>
    <w:rsid w:val="001E470E"/>
    <w:rsid w:val="001E583C"/>
    <w:rsid w:val="001E5B66"/>
    <w:rsid w:val="001E5C49"/>
    <w:rsid w:val="001E6087"/>
    <w:rsid w:val="001F174F"/>
    <w:rsid w:val="001F3059"/>
    <w:rsid w:val="001F7B12"/>
    <w:rsid w:val="002006F0"/>
    <w:rsid w:val="00200B9C"/>
    <w:rsid w:val="002030EC"/>
    <w:rsid w:val="00204916"/>
    <w:rsid w:val="00204CE9"/>
    <w:rsid w:val="0020679F"/>
    <w:rsid w:val="00207F9A"/>
    <w:rsid w:val="00213DBC"/>
    <w:rsid w:val="00214068"/>
    <w:rsid w:val="00215543"/>
    <w:rsid w:val="00215CB0"/>
    <w:rsid w:val="00216D29"/>
    <w:rsid w:val="00217C95"/>
    <w:rsid w:val="00217F40"/>
    <w:rsid w:val="002250BE"/>
    <w:rsid w:val="0022595A"/>
    <w:rsid w:val="002269BD"/>
    <w:rsid w:val="00227074"/>
    <w:rsid w:val="00227996"/>
    <w:rsid w:val="00230B70"/>
    <w:rsid w:val="002316EF"/>
    <w:rsid w:val="00231863"/>
    <w:rsid w:val="00233692"/>
    <w:rsid w:val="002417BF"/>
    <w:rsid w:val="00241869"/>
    <w:rsid w:val="0024347C"/>
    <w:rsid w:val="00243F8B"/>
    <w:rsid w:val="00245A7C"/>
    <w:rsid w:val="00253393"/>
    <w:rsid w:val="0025357A"/>
    <w:rsid w:val="00256901"/>
    <w:rsid w:val="002638B0"/>
    <w:rsid w:val="00264532"/>
    <w:rsid w:val="002648C2"/>
    <w:rsid w:val="00264AF6"/>
    <w:rsid w:val="00270369"/>
    <w:rsid w:val="0027145D"/>
    <w:rsid w:val="00271B4B"/>
    <w:rsid w:val="00273362"/>
    <w:rsid w:val="00273402"/>
    <w:rsid w:val="002754B5"/>
    <w:rsid w:val="00275697"/>
    <w:rsid w:val="00275FAA"/>
    <w:rsid w:val="0027621A"/>
    <w:rsid w:val="00277A10"/>
    <w:rsid w:val="00280A1B"/>
    <w:rsid w:val="00283CB5"/>
    <w:rsid w:val="002848E2"/>
    <w:rsid w:val="002905DA"/>
    <w:rsid w:val="00290E80"/>
    <w:rsid w:val="00291A4E"/>
    <w:rsid w:val="002936FA"/>
    <w:rsid w:val="00293D8E"/>
    <w:rsid w:val="00295B65"/>
    <w:rsid w:val="0029691C"/>
    <w:rsid w:val="0029698E"/>
    <w:rsid w:val="002973F9"/>
    <w:rsid w:val="00297912"/>
    <w:rsid w:val="002A033C"/>
    <w:rsid w:val="002A0A4E"/>
    <w:rsid w:val="002A538C"/>
    <w:rsid w:val="002A6C35"/>
    <w:rsid w:val="002A6C88"/>
    <w:rsid w:val="002A7F1D"/>
    <w:rsid w:val="002B04F3"/>
    <w:rsid w:val="002B1597"/>
    <w:rsid w:val="002B1692"/>
    <w:rsid w:val="002B2988"/>
    <w:rsid w:val="002B2D33"/>
    <w:rsid w:val="002B3BCF"/>
    <w:rsid w:val="002B6395"/>
    <w:rsid w:val="002B760B"/>
    <w:rsid w:val="002C2866"/>
    <w:rsid w:val="002C5D85"/>
    <w:rsid w:val="002D0505"/>
    <w:rsid w:val="002D12F0"/>
    <w:rsid w:val="002D2F1B"/>
    <w:rsid w:val="002D40DB"/>
    <w:rsid w:val="002D5003"/>
    <w:rsid w:val="002D5E3D"/>
    <w:rsid w:val="002D6535"/>
    <w:rsid w:val="002D6E24"/>
    <w:rsid w:val="002E1F5A"/>
    <w:rsid w:val="002E4C16"/>
    <w:rsid w:val="002E4CBA"/>
    <w:rsid w:val="002E4CE1"/>
    <w:rsid w:val="002E6047"/>
    <w:rsid w:val="002E660A"/>
    <w:rsid w:val="002E7E12"/>
    <w:rsid w:val="002F0D45"/>
    <w:rsid w:val="002F2100"/>
    <w:rsid w:val="002F268E"/>
    <w:rsid w:val="002F4A1D"/>
    <w:rsid w:val="002F67F2"/>
    <w:rsid w:val="002F7C6C"/>
    <w:rsid w:val="00301399"/>
    <w:rsid w:val="00301B20"/>
    <w:rsid w:val="00301EA0"/>
    <w:rsid w:val="00302C4A"/>
    <w:rsid w:val="00303CAB"/>
    <w:rsid w:val="00304090"/>
    <w:rsid w:val="003101CE"/>
    <w:rsid w:val="00310580"/>
    <w:rsid w:val="00312715"/>
    <w:rsid w:val="00315B0F"/>
    <w:rsid w:val="003160A7"/>
    <w:rsid w:val="0031679E"/>
    <w:rsid w:val="003211AF"/>
    <w:rsid w:val="00321BB7"/>
    <w:rsid w:val="00324276"/>
    <w:rsid w:val="0033377D"/>
    <w:rsid w:val="00334609"/>
    <w:rsid w:val="00334C88"/>
    <w:rsid w:val="00340BD1"/>
    <w:rsid w:val="00342F38"/>
    <w:rsid w:val="00342FFB"/>
    <w:rsid w:val="003435EC"/>
    <w:rsid w:val="0034471C"/>
    <w:rsid w:val="003451BD"/>
    <w:rsid w:val="00351EAB"/>
    <w:rsid w:val="00352F36"/>
    <w:rsid w:val="00354473"/>
    <w:rsid w:val="003551B5"/>
    <w:rsid w:val="00356332"/>
    <w:rsid w:val="00357E72"/>
    <w:rsid w:val="003610C5"/>
    <w:rsid w:val="0036150F"/>
    <w:rsid w:val="00361FA1"/>
    <w:rsid w:val="003620AB"/>
    <w:rsid w:val="00365B41"/>
    <w:rsid w:val="00365E16"/>
    <w:rsid w:val="003716EE"/>
    <w:rsid w:val="0037268A"/>
    <w:rsid w:val="00373F21"/>
    <w:rsid w:val="0038049F"/>
    <w:rsid w:val="0038069B"/>
    <w:rsid w:val="00380BFA"/>
    <w:rsid w:val="0038123C"/>
    <w:rsid w:val="00382281"/>
    <w:rsid w:val="00382AF6"/>
    <w:rsid w:val="00382FDC"/>
    <w:rsid w:val="00386C5F"/>
    <w:rsid w:val="003879C8"/>
    <w:rsid w:val="00390FB2"/>
    <w:rsid w:val="00392BE4"/>
    <w:rsid w:val="00392DDF"/>
    <w:rsid w:val="003A1FAF"/>
    <w:rsid w:val="003A2A27"/>
    <w:rsid w:val="003A2B99"/>
    <w:rsid w:val="003A4F9B"/>
    <w:rsid w:val="003A7427"/>
    <w:rsid w:val="003B54C1"/>
    <w:rsid w:val="003B6337"/>
    <w:rsid w:val="003B72E6"/>
    <w:rsid w:val="003C0BF4"/>
    <w:rsid w:val="003C658D"/>
    <w:rsid w:val="003D07A3"/>
    <w:rsid w:val="003D2D25"/>
    <w:rsid w:val="003D356D"/>
    <w:rsid w:val="003D3875"/>
    <w:rsid w:val="003D3F63"/>
    <w:rsid w:val="003D492E"/>
    <w:rsid w:val="003D5715"/>
    <w:rsid w:val="003D6333"/>
    <w:rsid w:val="003D6649"/>
    <w:rsid w:val="003E1FBA"/>
    <w:rsid w:val="003E3B3F"/>
    <w:rsid w:val="003E6828"/>
    <w:rsid w:val="003E688D"/>
    <w:rsid w:val="003E781C"/>
    <w:rsid w:val="003F097C"/>
    <w:rsid w:val="003F2039"/>
    <w:rsid w:val="003F7883"/>
    <w:rsid w:val="004059B4"/>
    <w:rsid w:val="00406295"/>
    <w:rsid w:val="0041090B"/>
    <w:rsid w:val="00410AAD"/>
    <w:rsid w:val="00412142"/>
    <w:rsid w:val="00414C60"/>
    <w:rsid w:val="004178D5"/>
    <w:rsid w:val="00417BBE"/>
    <w:rsid w:val="0042066E"/>
    <w:rsid w:val="00421D75"/>
    <w:rsid w:val="004253B1"/>
    <w:rsid w:val="004329C9"/>
    <w:rsid w:val="0043597D"/>
    <w:rsid w:val="00435B04"/>
    <w:rsid w:val="00435B7C"/>
    <w:rsid w:val="00436127"/>
    <w:rsid w:val="00436F2D"/>
    <w:rsid w:val="00441B39"/>
    <w:rsid w:val="00445BBD"/>
    <w:rsid w:val="00447B2C"/>
    <w:rsid w:val="00447F8B"/>
    <w:rsid w:val="0045344B"/>
    <w:rsid w:val="00454700"/>
    <w:rsid w:val="00456ED7"/>
    <w:rsid w:val="00460B8E"/>
    <w:rsid w:val="004672D7"/>
    <w:rsid w:val="00467D05"/>
    <w:rsid w:val="00470E31"/>
    <w:rsid w:val="00474268"/>
    <w:rsid w:val="00476771"/>
    <w:rsid w:val="004814AE"/>
    <w:rsid w:val="004875A6"/>
    <w:rsid w:val="004905E0"/>
    <w:rsid w:val="004922E9"/>
    <w:rsid w:val="0049378A"/>
    <w:rsid w:val="0049524A"/>
    <w:rsid w:val="004A3D4E"/>
    <w:rsid w:val="004A5BF5"/>
    <w:rsid w:val="004B1522"/>
    <w:rsid w:val="004B232D"/>
    <w:rsid w:val="004C303B"/>
    <w:rsid w:val="004C7D7F"/>
    <w:rsid w:val="004D08B3"/>
    <w:rsid w:val="004D14A1"/>
    <w:rsid w:val="004D1690"/>
    <w:rsid w:val="004D7C5C"/>
    <w:rsid w:val="004E5C3D"/>
    <w:rsid w:val="004E72D3"/>
    <w:rsid w:val="004F08D0"/>
    <w:rsid w:val="004F1AAD"/>
    <w:rsid w:val="004F1E41"/>
    <w:rsid w:val="004F309C"/>
    <w:rsid w:val="004F6F61"/>
    <w:rsid w:val="004F6F91"/>
    <w:rsid w:val="005008D2"/>
    <w:rsid w:val="005019C4"/>
    <w:rsid w:val="00502196"/>
    <w:rsid w:val="00502295"/>
    <w:rsid w:val="00514E29"/>
    <w:rsid w:val="00515770"/>
    <w:rsid w:val="0051760D"/>
    <w:rsid w:val="005232BB"/>
    <w:rsid w:val="005241BB"/>
    <w:rsid w:val="005247DF"/>
    <w:rsid w:val="00526157"/>
    <w:rsid w:val="005264C4"/>
    <w:rsid w:val="005321DE"/>
    <w:rsid w:val="00533D9D"/>
    <w:rsid w:val="005430A4"/>
    <w:rsid w:val="00546D24"/>
    <w:rsid w:val="00550345"/>
    <w:rsid w:val="005520F2"/>
    <w:rsid w:val="00552796"/>
    <w:rsid w:val="005545E2"/>
    <w:rsid w:val="005636C1"/>
    <w:rsid w:val="0056576E"/>
    <w:rsid w:val="00566AA5"/>
    <w:rsid w:val="005670E2"/>
    <w:rsid w:val="00567390"/>
    <w:rsid w:val="00571D15"/>
    <w:rsid w:val="005725AD"/>
    <w:rsid w:val="00572BB1"/>
    <w:rsid w:val="00574307"/>
    <w:rsid w:val="00574952"/>
    <w:rsid w:val="00575528"/>
    <w:rsid w:val="0057753F"/>
    <w:rsid w:val="005848CD"/>
    <w:rsid w:val="00586FB8"/>
    <w:rsid w:val="00587354"/>
    <w:rsid w:val="0059034D"/>
    <w:rsid w:val="0059197B"/>
    <w:rsid w:val="005946A6"/>
    <w:rsid w:val="00597C87"/>
    <w:rsid w:val="005A1100"/>
    <w:rsid w:val="005A2ED9"/>
    <w:rsid w:val="005A3923"/>
    <w:rsid w:val="005A4834"/>
    <w:rsid w:val="005A4CC2"/>
    <w:rsid w:val="005A6F0B"/>
    <w:rsid w:val="005A703A"/>
    <w:rsid w:val="005B2E3B"/>
    <w:rsid w:val="005B3B46"/>
    <w:rsid w:val="005B51C7"/>
    <w:rsid w:val="005B6541"/>
    <w:rsid w:val="005C0FD9"/>
    <w:rsid w:val="005C42C4"/>
    <w:rsid w:val="005C49A6"/>
    <w:rsid w:val="005C77AC"/>
    <w:rsid w:val="005D00D5"/>
    <w:rsid w:val="005D0FC7"/>
    <w:rsid w:val="005D69EB"/>
    <w:rsid w:val="005D71CC"/>
    <w:rsid w:val="005E2E19"/>
    <w:rsid w:val="005E79E8"/>
    <w:rsid w:val="005F1DE2"/>
    <w:rsid w:val="005F3317"/>
    <w:rsid w:val="005F789A"/>
    <w:rsid w:val="00600AE9"/>
    <w:rsid w:val="006015AC"/>
    <w:rsid w:val="00602213"/>
    <w:rsid w:val="0060343D"/>
    <w:rsid w:val="00604B19"/>
    <w:rsid w:val="006075E2"/>
    <w:rsid w:val="00611BB6"/>
    <w:rsid w:val="00613F29"/>
    <w:rsid w:val="006151B4"/>
    <w:rsid w:val="00615A62"/>
    <w:rsid w:val="00617A06"/>
    <w:rsid w:val="00620B09"/>
    <w:rsid w:val="00621104"/>
    <w:rsid w:val="00621B2B"/>
    <w:rsid w:val="006224E7"/>
    <w:rsid w:val="00624153"/>
    <w:rsid w:val="006249F7"/>
    <w:rsid w:val="006255EA"/>
    <w:rsid w:val="00626AB1"/>
    <w:rsid w:val="0062783C"/>
    <w:rsid w:val="006308AF"/>
    <w:rsid w:val="006322A4"/>
    <w:rsid w:val="00633FCB"/>
    <w:rsid w:val="0063500B"/>
    <w:rsid w:val="0063519F"/>
    <w:rsid w:val="00636C01"/>
    <w:rsid w:val="00637800"/>
    <w:rsid w:val="00641286"/>
    <w:rsid w:val="0064129C"/>
    <w:rsid w:val="00642194"/>
    <w:rsid w:val="006464D8"/>
    <w:rsid w:val="00646D36"/>
    <w:rsid w:val="00647D14"/>
    <w:rsid w:val="00650F4C"/>
    <w:rsid w:val="00651F4B"/>
    <w:rsid w:val="00652DB7"/>
    <w:rsid w:val="00653B78"/>
    <w:rsid w:val="0065402E"/>
    <w:rsid w:val="006559AD"/>
    <w:rsid w:val="00656E5D"/>
    <w:rsid w:val="00660753"/>
    <w:rsid w:val="00661503"/>
    <w:rsid w:val="00675D02"/>
    <w:rsid w:val="00677FF6"/>
    <w:rsid w:val="00682986"/>
    <w:rsid w:val="006829E4"/>
    <w:rsid w:val="00682E51"/>
    <w:rsid w:val="00684104"/>
    <w:rsid w:val="006845FC"/>
    <w:rsid w:val="00686FFA"/>
    <w:rsid w:val="00691145"/>
    <w:rsid w:val="006911C3"/>
    <w:rsid w:val="00692CB8"/>
    <w:rsid w:val="006935FE"/>
    <w:rsid w:val="00696034"/>
    <w:rsid w:val="00696843"/>
    <w:rsid w:val="00697110"/>
    <w:rsid w:val="006976DD"/>
    <w:rsid w:val="006A048A"/>
    <w:rsid w:val="006A09B8"/>
    <w:rsid w:val="006A0D6F"/>
    <w:rsid w:val="006A5666"/>
    <w:rsid w:val="006A573A"/>
    <w:rsid w:val="006A7043"/>
    <w:rsid w:val="006A72D4"/>
    <w:rsid w:val="006B54CF"/>
    <w:rsid w:val="006B70E6"/>
    <w:rsid w:val="006B79C5"/>
    <w:rsid w:val="006B7DC8"/>
    <w:rsid w:val="006C005A"/>
    <w:rsid w:val="006C0B98"/>
    <w:rsid w:val="006C4B8A"/>
    <w:rsid w:val="006C567B"/>
    <w:rsid w:val="006C7E57"/>
    <w:rsid w:val="006D1831"/>
    <w:rsid w:val="006D3EDC"/>
    <w:rsid w:val="006E2F56"/>
    <w:rsid w:val="006E3CAD"/>
    <w:rsid w:val="006F3486"/>
    <w:rsid w:val="006F527C"/>
    <w:rsid w:val="006F6A09"/>
    <w:rsid w:val="0070033D"/>
    <w:rsid w:val="007014C5"/>
    <w:rsid w:val="0070285E"/>
    <w:rsid w:val="00705B0A"/>
    <w:rsid w:val="0071199D"/>
    <w:rsid w:val="007123BB"/>
    <w:rsid w:val="007178F3"/>
    <w:rsid w:val="007238D5"/>
    <w:rsid w:val="00723F1D"/>
    <w:rsid w:val="00724D02"/>
    <w:rsid w:val="00731615"/>
    <w:rsid w:val="0073192B"/>
    <w:rsid w:val="00733450"/>
    <w:rsid w:val="007415AA"/>
    <w:rsid w:val="007418CA"/>
    <w:rsid w:val="00741B01"/>
    <w:rsid w:val="00742AEC"/>
    <w:rsid w:val="0075135E"/>
    <w:rsid w:val="007522D4"/>
    <w:rsid w:val="007570D7"/>
    <w:rsid w:val="00760E74"/>
    <w:rsid w:val="00762980"/>
    <w:rsid w:val="00762BF9"/>
    <w:rsid w:val="00762C8F"/>
    <w:rsid w:val="00763E91"/>
    <w:rsid w:val="0076609A"/>
    <w:rsid w:val="0076633A"/>
    <w:rsid w:val="00767413"/>
    <w:rsid w:val="00773003"/>
    <w:rsid w:val="00773592"/>
    <w:rsid w:val="00773E2B"/>
    <w:rsid w:val="00776B9E"/>
    <w:rsid w:val="00777245"/>
    <w:rsid w:val="00777379"/>
    <w:rsid w:val="00777C86"/>
    <w:rsid w:val="00780DF0"/>
    <w:rsid w:val="00794C77"/>
    <w:rsid w:val="00794D38"/>
    <w:rsid w:val="00794E6E"/>
    <w:rsid w:val="007A1262"/>
    <w:rsid w:val="007A1D73"/>
    <w:rsid w:val="007A45A3"/>
    <w:rsid w:val="007A55F4"/>
    <w:rsid w:val="007A6B22"/>
    <w:rsid w:val="007B2B79"/>
    <w:rsid w:val="007B5119"/>
    <w:rsid w:val="007B74D1"/>
    <w:rsid w:val="007B7D97"/>
    <w:rsid w:val="007C1B7B"/>
    <w:rsid w:val="007C1FA4"/>
    <w:rsid w:val="007C638F"/>
    <w:rsid w:val="007C7192"/>
    <w:rsid w:val="007D028C"/>
    <w:rsid w:val="007D14AF"/>
    <w:rsid w:val="007D1B40"/>
    <w:rsid w:val="007D2DBB"/>
    <w:rsid w:val="007D3D20"/>
    <w:rsid w:val="007D4B81"/>
    <w:rsid w:val="007E0D5F"/>
    <w:rsid w:val="007E26DD"/>
    <w:rsid w:val="007E3B31"/>
    <w:rsid w:val="007E3CE0"/>
    <w:rsid w:val="007E6BF6"/>
    <w:rsid w:val="007E7605"/>
    <w:rsid w:val="007F024C"/>
    <w:rsid w:val="007F2F69"/>
    <w:rsid w:val="007F37AC"/>
    <w:rsid w:val="007F3A08"/>
    <w:rsid w:val="007F43E6"/>
    <w:rsid w:val="007F7682"/>
    <w:rsid w:val="007F7903"/>
    <w:rsid w:val="00800088"/>
    <w:rsid w:val="00804C7B"/>
    <w:rsid w:val="00811EAE"/>
    <w:rsid w:val="0081205B"/>
    <w:rsid w:val="0081213F"/>
    <w:rsid w:val="0081425D"/>
    <w:rsid w:val="0081579A"/>
    <w:rsid w:val="00817599"/>
    <w:rsid w:val="008178AE"/>
    <w:rsid w:val="008179F5"/>
    <w:rsid w:val="0082027C"/>
    <w:rsid w:val="00821195"/>
    <w:rsid w:val="00825751"/>
    <w:rsid w:val="008266D3"/>
    <w:rsid w:val="0083062C"/>
    <w:rsid w:val="00832442"/>
    <w:rsid w:val="00832F6E"/>
    <w:rsid w:val="00835AA3"/>
    <w:rsid w:val="008369F4"/>
    <w:rsid w:val="00837B99"/>
    <w:rsid w:val="00842821"/>
    <w:rsid w:val="00842872"/>
    <w:rsid w:val="008436A7"/>
    <w:rsid w:val="00844BEC"/>
    <w:rsid w:val="00844C32"/>
    <w:rsid w:val="00851E66"/>
    <w:rsid w:val="0085298D"/>
    <w:rsid w:val="00854C43"/>
    <w:rsid w:val="008556C6"/>
    <w:rsid w:val="00856A8D"/>
    <w:rsid w:val="00860E0C"/>
    <w:rsid w:val="008644B1"/>
    <w:rsid w:val="00867331"/>
    <w:rsid w:val="00867802"/>
    <w:rsid w:val="00872B5A"/>
    <w:rsid w:val="0087426C"/>
    <w:rsid w:val="00874897"/>
    <w:rsid w:val="00876941"/>
    <w:rsid w:val="00876DF2"/>
    <w:rsid w:val="008809C1"/>
    <w:rsid w:val="0088264C"/>
    <w:rsid w:val="0088574E"/>
    <w:rsid w:val="00886286"/>
    <w:rsid w:val="00891264"/>
    <w:rsid w:val="0089173B"/>
    <w:rsid w:val="0089281B"/>
    <w:rsid w:val="00895C23"/>
    <w:rsid w:val="008A01D9"/>
    <w:rsid w:val="008A5598"/>
    <w:rsid w:val="008A605F"/>
    <w:rsid w:val="008A63C1"/>
    <w:rsid w:val="008B3419"/>
    <w:rsid w:val="008B51F4"/>
    <w:rsid w:val="008B5B13"/>
    <w:rsid w:val="008B764A"/>
    <w:rsid w:val="008C4CFB"/>
    <w:rsid w:val="008C5149"/>
    <w:rsid w:val="008C6673"/>
    <w:rsid w:val="008C6E28"/>
    <w:rsid w:val="008D0C06"/>
    <w:rsid w:val="008D1717"/>
    <w:rsid w:val="008D1948"/>
    <w:rsid w:val="008D23EF"/>
    <w:rsid w:val="008D4268"/>
    <w:rsid w:val="008D6654"/>
    <w:rsid w:val="008D6CF7"/>
    <w:rsid w:val="008E01C0"/>
    <w:rsid w:val="008E0CA1"/>
    <w:rsid w:val="008E2966"/>
    <w:rsid w:val="008E2A91"/>
    <w:rsid w:val="008E2E0A"/>
    <w:rsid w:val="008E38CF"/>
    <w:rsid w:val="008F383C"/>
    <w:rsid w:val="008F55F7"/>
    <w:rsid w:val="008F5641"/>
    <w:rsid w:val="008F5A80"/>
    <w:rsid w:val="008F6E27"/>
    <w:rsid w:val="00900CCA"/>
    <w:rsid w:val="00901005"/>
    <w:rsid w:val="0090361E"/>
    <w:rsid w:val="00904413"/>
    <w:rsid w:val="00904540"/>
    <w:rsid w:val="009071E8"/>
    <w:rsid w:val="00910D52"/>
    <w:rsid w:val="00913B0E"/>
    <w:rsid w:val="0091633F"/>
    <w:rsid w:val="00916B21"/>
    <w:rsid w:val="0091791D"/>
    <w:rsid w:val="0092034F"/>
    <w:rsid w:val="00920442"/>
    <w:rsid w:val="00920D07"/>
    <w:rsid w:val="0092132E"/>
    <w:rsid w:val="009229B2"/>
    <w:rsid w:val="009260A7"/>
    <w:rsid w:val="0092703A"/>
    <w:rsid w:val="009304FB"/>
    <w:rsid w:val="00931591"/>
    <w:rsid w:val="00934FEB"/>
    <w:rsid w:val="0094094C"/>
    <w:rsid w:val="0094146B"/>
    <w:rsid w:val="00942C96"/>
    <w:rsid w:val="00943FA5"/>
    <w:rsid w:val="0094589C"/>
    <w:rsid w:val="0094601A"/>
    <w:rsid w:val="0094610C"/>
    <w:rsid w:val="00946BAE"/>
    <w:rsid w:val="00946C35"/>
    <w:rsid w:val="00947009"/>
    <w:rsid w:val="00951626"/>
    <w:rsid w:val="00954BAA"/>
    <w:rsid w:val="00960CBE"/>
    <w:rsid w:val="009615AB"/>
    <w:rsid w:val="0096248C"/>
    <w:rsid w:val="009626C6"/>
    <w:rsid w:val="009628C5"/>
    <w:rsid w:val="00963330"/>
    <w:rsid w:val="00963815"/>
    <w:rsid w:val="00964BEE"/>
    <w:rsid w:val="00964EA0"/>
    <w:rsid w:val="00967300"/>
    <w:rsid w:val="00971B32"/>
    <w:rsid w:val="00973071"/>
    <w:rsid w:val="00973998"/>
    <w:rsid w:val="009749DC"/>
    <w:rsid w:val="00976900"/>
    <w:rsid w:val="009827B9"/>
    <w:rsid w:val="00983168"/>
    <w:rsid w:val="009836FC"/>
    <w:rsid w:val="0098465D"/>
    <w:rsid w:val="009855FA"/>
    <w:rsid w:val="00987A53"/>
    <w:rsid w:val="00987D8D"/>
    <w:rsid w:val="00991BF4"/>
    <w:rsid w:val="00991F7A"/>
    <w:rsid w:val="00992BE6"/>
    <w:rsid w:val="00992BFD"/>
    <w:rsid w:val="00995FD6"/>
    <w:rsid w:val="0099778F"/>
    <w:rsid w:val="009A1516"/>
    <w:rsid w:val="009A2219"/>
    <w:rsid w:val="009A3C89"/>
    <w:rsid w:val="009A6ADB"/>
    <w:rsid w:val="009A6DAA"/>
    <w:rsid w:val="009A796A"/>
    <w:rsid w:val="009B141C"/>
    <w:rsid w:val="009B1EF1"/>
    <w:rsid w:val="009B360D"/>
    <w:rsid w:val="009B4456"/>
    <w:rsid w:val="009B5F59"/>
    <w:rsid w:val="009B68E8"/>
    <w:rsid w:val="009B69BD"/>
    <w:rsid w:val="009C0978"/>
    <w:rsid w:val="009C0CB0"/>
    <w:rsid w:val="009C1BC0"/>
    <w:rsid w:val="009C1D24"/>
    <w:rsid w:val="009C1DBD"/>
    <w:rsid w:val="009C2C41"/>
    <w:rsid w:val="009C3365"/>
    <w:rsid w:val="009C451A"/>
    <w:rsid w:val="009C79A3"/>
    <w:rsid w:val="009D0A64"/>
    <w:rsid w:val="009D4890"/>
    <w:rsid w:val="009D5145"/>
    <w:rsid w:val="009D5F2B"/>
    <w:rsid w:val="009E0ABB"/>
    <w:rsid w:val="009E2527"/>
    <w:rsid w:val="009E5E13"/>
    <w:rsid w:val="009E733D"/>
    <w:rsid w:val="009F1417"/>
    <w:rsid w:val="009F1F2E"/>
    <w:rsid w:val="009F2A27"/>
    <w:rsid w:val="009F3EC0"/>
    <w:rsid w:val="009F6164"/>
    <w:rsid w:val="009F62C0"/>
    <w:rsid w:val="00A01A0B"/>
    <w:rsid w:val="00A035D7"/>
    <w:rsid w:val="00A102DE"/>
    <w:rsid w:val="00A11CC8"/>
    <w:rsid w:val="00A120DF"/>
    <w:rsid w:val="00A128AC"/>
    <w:rsid w:val="00A12E19"/>
    <w:rsid w:val="00A1792B"/>
    <w:rsid w:val="00A238A3"/>
    <w:rsid w:val="00A30964"/>
    <w:rsid w:val="00A30F49"/>
    <w:rsid w:val="00A31115"/>
    <w:rsid w:val="00A328FA"/>
    <w:rsid w:val="00A3480F"/>
    <w:rsid w:val="00A36601"/>
    <w:rsid w:val="00A40A5B"/>
    <w:rsid w:val="00A4180C"/>
    <w:rsid w:val="00A4285C"/>
    <w:rsid w:val="00A436BE"/>
    <w:rsid w:val="00A47DFA"/>
    <w:rsid w:val="00A50AA7"/>
    <w:rsid w:val="00A5321C"/>
    <w:rsid w:val="00A539CE"/>
    <w:rsid w:val="00A56597"/>
    <w:rsid w:val="00A6044E"/>
    <w:rsid w:val="00A60B1E"/>
    <w:rsid w:val="00A63ED8"/>
    <w:rsid w:val="00A673C7"/>
    <w:rsid w:val="00A67C6C"/>
    <w:rsid w:val="00A76FE9"/>
    <w:rsid w:val="00A838E1"/>
    <w:rsid w:val="00A843AF"/>
    <w:rsid w:val="00A84E94"/>
    <w:rsid w:val="00A84FDF"/>
    <w:rsid w:val="00A875B3"/>
    <w:rsid w:val="00A95CC5"/>
    <w:rsid w:val="00A971DC"/>
    <w:rsid w:val="00A97D05"/>
    <w:rsid w:val="00A97FA0"/>
    <w:rsid w:val="00AA4C95"/>
    <w:rsid w:val="00AA562F"/>
    <w:rsid w:val="00AA69E3"/>
    <w:rsid w:val="00AA7568"/>
    <w:rsid w:val="00AA7603"/>
    <w:rsid w:val="00AB18AF"/>
    <w:rsid w:val="00AB2DCC"/>
    <w:rsid w:val="00AB6855"/>
    <w:rsid w:val="00AB7EB0"/>
    <w:rsid w:val="00AC02A3"/>
    <w:rsid w:val="00AC1575"/>
    <w:rsid w:val="00AC2953"/>
    <w:rsid w:val="00AC5240"/>
    <w:rsid w:val="00AC602B"/>
    <w:rsid w:val="00AC7404"/>
    <w:rsid w:val="00AC7F3C"/>
    <w:rsid w:val="00AD10E2"/>
    <w:rsid w:val="00AD2DF3"/>
    <w:rsid w:val="00AD382F"/>
    <w:rsid w:val="00AD4388"/>
    <w:rsid w:val="00AD6478"/>
    <w:rsid w:val="00AD757D"/>
    <w:rsid w:val="00AD75CD"/>
    <w:rsid w:val="00AD7830"/>
    <w:rsid w:val="00AE011B"/>
    <w:rsid w:val="00AE0E3E"/>
    <w:rsid w:val="00AE2605"/>
    <w:rsid w:val="00AE5085"/>
    <w:rsid w:val="00AE6D6B"/>
    <w:rsid w:val="00AE6D8C"/>
    <w:rsid w:val="00AF2836"/>
    <w:rsid w:val="00AF524D"/>
    <w:rsid w:val="00AF65B5"/>
    <w:rsid w:val="00B004BF"/>
    <w:rsid w:val="00B04567"/>
    <w:rsid w:val="00B0599F"/>
    <w:rsid w:val="00B05A38"/>
    <w:rsid w:val="00B05C9C"/>
    <w:rsid w:val="00B066B3"/>
    <w:rsid w:val="00B0766C"/>
    <w:rsid w:val="00B12ABF"/>
    <w:rsid w:val="00B134E4"/>
    <w:rsid w:val="00B14806"/>
    <w:rsid w:val="00B14FA7"/>
    <w:rsid w:val="00B16705"/>
    <w:rsid w:val="00B2015E"/>
    <w:rsid w:val="00B23A44"/>
    <w:rsid w:val="00B23C6F"/>
    <w:rsid w:val="00B245BD"/>
    <w:rsid w:val="00B254DC"/>
    <w:rsid w:val="00B26E07"/>
    <w:rsid w:val="00B308A2"/>
    <w:rsid w:val="00B3176E"/>
    <w:rsid w:val="00B31E06"/>
    <w:rsid w:val="00B31FB2"/>
    <w:rsid w:val="00B321FF"/>
    <w:rsid w:val="00B322B2"/>
    <w:rsid w:val="00B33A58"/>
    <w:rsid w:val="00B35341"/>
    <w:rsid w:val="00B37088"/>
    <w:rsid w:val="00B37A19"/>
    <w:rsid w:val="00B40935"/>
    <w:rsid w:val="00B4394D"/>
    <w:rsid w:val="00B44907"/>
    <w:rsid w:val="00B45086"/>
    <w:rsid w:val="00B46384"/>
    <w:rsid w:val="00B527FA"/>
    <w:rsid w:val="00B53E17"/>
    <w:rsid w:val="00B57B11"/>
    <w:rsid w:val="00B6406D"/>
    <w:rsid w:val="00B648D6"/>
    <w:rsid w:val="00B66BFA"/>
    <w:rsid w:val="00B66CB1"/>
    <w:rsid w:val="00B67F86"/>
    <w:rsid w:val="00B67F87"/>
    <w:rsid w:val="00B72B7D"/>
    <w:rsid w:val="00B746C4"/>
    <w:rsid w:val="00B75C6B"/>
    <w:rsid w:val="00B75E5F"/>
    <w:rsid w:val="00B86BDC"/>
    <w:rsid w:val="00B90819"/>
    <w:rsid w:val="00B9186B"/>
    <w:rsid w:val="00B91B3C"/>
    <w:rsid w:val="00B93FF9"/>
    <w:rsid w:val="00B963FE"/>
    <w:rsid w:val="00B97FD6"/>
    <w:rsid w:val="00BA025C"/>
    <w:rsid w:val="00BA099A"/>
    <w:rsid w:val="00BA193C"/>
    <w:rsid w:val="00BA1B64"/>
    <w:rsid w:val="00BA3F1E"/>
    <w:rsid w:val="00BA5B6A"/>
    <w:rsid w:val="00BA5EB6"/>
    <w:rsid w:val="00BA72A3"/>
    <w:rsid w:val="00BB0496"/>
    <w:rsid w:val="00BB229F"/>
    <w:rsid w:val="00BB25CA"/>
    <w:rsid w:val="00BB4474"/>
    <w:rsid w:val="00BC062A"/>
    <w:rsid w:val="00BC0D80"/>
    <w:rsid w:val="00BC128A"/>
    <w:rsid w:val="00BC12A8"/>
    <w:rsid w:val="00BC30D2"/>
    <w:rsid w:val="00BC71B2"/>
    <w:rsid w:val="00BC740C"/>
    <w:rsid w:val="00BD1A80"/>
    <w:rsid w:val="00BD4E8E"/>
    <w:rsid w:val="00BD698C"/>
    <w:rsid w:val="00BD784D"/>
    <w:rsid w:val="00BE10C4"/>
    <w:rsid w:val="00BE244B"/>
    <w:rsid w:val="00BE2956"/>
    <w:rsid w:val="00BF3B04"/>
    <w:rsid w:val="00BF62F3"/>
    <w:rsid w:val="00BF6981"/>
    <w:rsid w:val="00C00177"/>
    <w:rsid w:val="00C02EE7"/>
    <w:rsid w:val="00C039DB"/>
    <w:rsid w:val="00C042A2"/>
    <w:rsid w:val="00C05269"/>
    <w:rsid w:val="00C061A3"/>
    <w:rsid w:val="00C10123"/>
    <w:rsid w:val="00C149B2"/>
    <w:rsid w:val="00C15639"/>
    <w:rsid w:val="00C156B0"/>
    <w:rsid w:val="00C16E98"/>
    <w:rsid w:val="00C208A5"/>
    <w:rsid w:val="00C20F52"/>
    <w:rsid w:val="00C230BF"/>
    <w:rsid w:val="00C2459E"/>
    <w:rsid w:val="00C26440"/>
    <w:rsid w:val="00C30BDD"/>
    <w:rsid w:val="00C31937"/>
    <w:rsid w:val="00C31954"/>
    <w:rsid w:val="00C33D8F"/>
    <w:rsid w:val="00C33E3E"/>
    <w:rsid w:val="00C35610"/>
    <w:rsid w:val="00C36917"/>
    <w:rsid w:val="00C44E13"/>
    <w:rsid w:val="00C45325"/>
    <w:rsid w:val="00C5121D"/>
    <w:rsid w:val="00C512F5"/>
    <w:rsid w:val="00C53B1C"/>
    <w:rsid w:val="00C54991"/>
    <w:rsid w:val="00C57DE0"/>
    <w:rsid w:val="00C6099E"/>
    <w:rsid w:val="00C62D5A"/>
    <w:rsid w:val="00C6579E"/>
    <w:rsid w:val="00C6691A"/>
    <w:rsid w:val="00C67550"/>
    <w:rsid w:val="00C70ACE"/>
    <w:rsid w:val="00C73456"/>
    <w:rsid w:val="00C73D1C"/>
    <w:rsid w:val="00C74CB6"/>
    <w:rsid w:val="00C750CA"/>
    <w:rsid w:val="00C754A1"/>
    <w:rsid w:val="00C7676E"/>
    <w:rsid w:val="00C77AD5"/>
    <w:rsid w:val="00C77AE3"/>
    <w:rsid w:val="00C805BB"/>
    <w:rsid w:val="00C82255"/>
    <w:rsid w:val="00C83BB7"/>
    <w:rsid w:val="00C864A7"/>
    <w:rsid w:val="00C86A6A"/>
    <w:rsid w:val="00C875BE"/>
    <w:rsid w:val="00C900A6"/>
    <w:rsid w:val="00C908C8"/>
    <w:rsid w:val="00C920DB"/>
    <w:rsid w:val="00C9257F"/>
    <w:rsid w:val="00C92A45"/>
    <w:rsid w:val="00C950E9"/>
    <w:rsid w:val="00C95299"/>
    <w:rsid w:val="00C97D00"/>
    <w:rsid w:val="00CA2A65"/>
    <w:rsid w:val="00CA4139"/>
    <w:rsid w:val="00CA43B1"/>
    <w:rsid w:val="00CA6269"/>
    <w:rsid w:val="00CA62A0"/>
    <w:rsid w:val="00CB104F"/>
    <w:rsid w:val="00CB3255"/>
    <w:rsid w:val="00CC2C31"/>
    <w:rsid w:val="00CC61CB"/>
    <w:rsid w:val="00CC70B4"/>
    <w:rsid w:val="00CD2AF9"/>
    <w:rsid w:val="00CD6124"/>
    <w:rsid w:val="00CD664C"/>
    <w:rsid w:val="00CD7AF5"/>
    <w:rsid w:val="00CF36BA"/>
    <w:rsid w:val="00CF7F4C"/>
    <w:rsid w:val="00D003C6"/>
    <w:rsid w:val="00D01BEE"/>
    <w:rsid w:val="00D0288E"/>
    <w:rsid w:val="00D040D2"/>
    <w:rsid w:val="00D06589"/>
    <w:rsid w:val="00D0672D"/>
    <w:rsid w:val="00D10530"/>
    <w:rsid w:val="00D108DC"/>
    <w:rsid w:val="00D10F29"/>
    <w:rsid w:val="00D147AA"/>
    <w:rsid w:val="00D16C99"/>
    <w:rsid w:val="00D17950"/>
    <w:rsid w:val="00D17D6B"/>
    <w:rsid w:val="00D2282D"/>
    <w:rsid w:val="00D24402"/>
    <w:rsid w:val="00D26491"/>
    <w:rsid w:val="00D27CF7"/>
    <w:rsid w:val="00D27CFD"/>
    <w:rsid w:val="00D34A8E"/>
    <w:rsid w:val="00D35492"/>
    <w:rsid w:val="00D3739E"/>
    <w:rsid w:val="00D432AA"/>
    <w:rsid w:val="00D43E17"/>
    <w:rsid w:val="00D46BD3"/>
    <w:rsid w:val="00D477BC"/>
    <w:rsid w:val="00D54B80"/>
    <w:rsid w:val="00D55CC6"/>
    <w:rsid w:val="00D56D07"/>
    <w:rsid w:val="00D60027"/>
    <w:rsid w:val="00D6393F"/>
    <w:rsid w:val="00D64909"/>
    <w:rsid w:val="00D652B5"/>
    <w:rsid w:val="00D65387"/>
    <w:rsid w:val="00D66C3C"/>
    <w:rsid w:val="00D714F0"/>
    <w:rsid w:val="00D717D8"/>
    <w:rsid w:val="00D71CF7"/>
    <w:rsid w:val="00D72D50"/>
    <w:rsid w:val="00D75B3C"/>
    <w:rsid w:val="00D76BE4"/>
    <w:rsid w:val="00D80B6C"/>
    <w:rsid w:val="00D8551E"/>
    <w:rsid w:val="00D85B10"/>
    <w:rsid w:val="00D91A5E"/>
    <w:rsid w:val="00D92C10"/>
    <w:rsid w:val="00D92FCF"/>
    <w:rsid w:val="00D95107"/>
    <w:rsid w:val="00D96A47"/>
    <w:rsid w:val="00D97A93"/>
    <w:rsid w:val="00DA0F9A"/>
    <w:rsid w:val="00DA3892"/>
    <w:rsid w:val="00DB008F"/>
    <w:rsid w:val="00DB1BE3"/>
    <w:rsid w:val="00DB7F29"/>
    <w:rsid w:val="00DC5808"/>
    <w:rsid w:val="00DC6FBC"/>
    <w:rsid w:val="00DD01B2"/>
    <w:rsid w:val="00DD3966"/>
    <w:rsid w:val="00DD4E63"/>
    <w:rsid w:val="00DD4EF2"/>
    <w:rsid w:val="00DD53D0"/>
    <w:rsid w:val="00DD63B5"/>
    <w:rsid w:val="00DD661F"/>
    <w:rsid w:val="00DD794C"/>
    <w:rsid w:val="00DE2352"/>
    <w:rsid w:val="00DE319F"/>
    <w:rsid w:val="00DE3F3B"/>
    <w:rsid w:val="00DE513E"/>
    <w:rsid w:val="00DE5F2A"/>
    <w:rsid w:val="00DE76B5"/>
    <w:rsid w:val="00DF24C6"/>
    <w:rsid w:val="00DF3E40"/>
    <w:rsid w:val="00DF69D4"/>
    <w:rsid w:val="00DF7019"/>
    <w:rsid w:val="00E00FDE"/>
    <w:rsid w:val="00E01EEB"/>
    <w:rsid w:val="00E05F04"/>
    <w:rsid w:val="00E067A9"/>
    <w:rsid w:val="00E07E9E"/>
    <w:rsid w:val="00E113FE"/>
    <w:rsid w:val="00E120D6"/>
    <w:rsid w:val="00E1491F"/>
    <w:rsid w:val="00E1528E"/>
    <w:rsid w:val="00E1688C"/>
    <w:rsid w:val="00E171FC"/>
    <w:rsid w:val="00E17C14"/>
    <w:rsid w:val="00E17F2C"/>
    <w:rsid w:val="00E209DD"/>
    <w:rsid w:val="00E20F12"/>
    <w:rsid w:val="00E20FD5"/>
    <w:rsid w:val="00E21FAB"/>
    <w:rsid w:val="00E22BF4"/>
    <w:rsid w:val="00E25C15"/>
    <w:rsid w:val="00E31170"/>
    <w:rsid w:val="00E31699"/>
    <w:rsid w:val="00E31C5D"/>
    <w:rsid w:val="00E335F9"/>
    <w:rsid w:val="00E34360"/>
    <w:rsid w:val="00E35CB0"/>
    <w:rsid w:val="00E428D0"/>
    <w:rsid w:val="00E42C0F"/>
    <w:rsid w:val="00E44E3E"/>
    <w:rsid w:val="00E451D2"/>
    <w:rsid w:val="00E454FB"/>
    <w:rsid w:val="00E45C2A"/>
    <w:rsid w:val="00E508A3"/>
    <w:rsid w:val="00E522FE"/>
    <w:rsid w:val="00E54799"/>
    <w:rsid w:val="00E619BD"/>
    <w:rsid w:val="00E61B2B"/>
    <w:rsid w:val="00E6297C"/>
    <w:rsid w:val="00E6381D"/>
    <w:rsid w:val="00E638BA"/>
    <w:rsid w:val="00E63EC6"/>
    <w:rsid w:val="00E74870"/>
    <w:rsid w:val="00E76E27"/>
    <w:rsid w:val="00E77E92"/>
    <w:rsid w:val="00E82975"/>
    <w:rsid w:val="00E87D2F"/>
    <w:rsid w:val="00E908A2"/>
    <w:rsid w:val="00E93A0F"/>
    <w:rsid w:val="00E94346"/>
    <w:rsid w:val="00E94EDC"/>
    <w:rsid w:val="00EA366E"/>
    <w:rsid w:val="00EA3C22"/>
    <w:rsid w:val="00EA4E90"/>
    <w:rsid w:val="00EA6493"/>
    <w:rsid w:val="00EA7A7A"/>
    <w:rsid w:val="00EB0722"/>
    <w:rsid w:val="00EB09E1"/>
    <w:rsid w:val="00EB2DD8"/>
    <w:rsid w:val="00EB5713"/>
    <w:rsid w:val="00EB6A0C"/>
    <w:rsid w:val="00EC0490"/>
    <w:rsid w:val="00EC106F"/>
    <w:rsid w:val="00EC1692"/>
    <w:rsid w:val="00EC1F6B"/>
    <w:rsid w:val="00ED1520"/>
    <w:rsid w:val="00ED397A"/>
    <w:rsid w:val="00ED3A76"/>
    <w:rsid w:val="00ED43DA"/>
    <w:rsid w:val="00ED4533"/>
    <w:rsid w:val="00ED4B84"/>
    <w:rsid w:val="00EE2B46"/>
    <w:rsid w:val="00EE38A1"/>
    <w:rsid w:val="00EE3EC5"/>
    <w:rsid w:val="00EE4E4C"/>
    <w:rsid w:val="00EE5FFA"/>
    <w:rsid w:val="00EE697F"/>
    <w:rsid w:val="00EF010F"/>
    <w:rsid w:val="00EF065E"/>
    <w:rsid w:val="00EF4BDF"/>
    <w:rsid w:val="00EF5A73"/>
    <w:rsid w:val="00EF6E85"/>
    <w:rsid w:val="00F0119A"/>
    <w:rsid w:val="00F03325"/>
    <w:rsid w:val="00F04651"/>
    <w:rsid w:val="00F068AB"/>
    <w:rsid w:val="00F06A45"/>
    <w:rsid w:val="00F07A8B"/>
    <w:rsid w:val="00F100F0"/>
    <w:rsid w:val="00F10419"/>
    <w:rsid w:val="00F12639"/>
    <w:rsid w:val="00F13191"/>
    <w:rsid w:val="00F13B5B"/>
    <w:rsid w:val="00F14FD8"/>
    <w:rsid w:val="00F1675B"/>
    <w:rsid w:val="00F1736F"/>
    <w:rsid w:val="00F23D42"/>
    <w:rsid w:val="00F24087"/>
    <w:rsid w:val="00F2440D"/>
    <w:rsid w:val="00F2575C"/>
    <w:rsid w:val="00F25BA2"/>
    <w:rsid w:val="00F264F1"/>
    <w:rsid w:val="00F27E3D"/>
    <w:rsid w:val="00F32549"/>
    <w:rsid w:val="00F3432C"/>
    <w:rsid w:val="00F34F56"/>
    <w:rsid w:val="00F34FDE"/>
    <w:rsid w:val="00F36440"/>
    <w:rsid w:val="00F37CF7"/>
    <w:rsid w:val="00F40EE8"/>
    <w:rsid w:val="00F441E4"/>
    <w:rsid w:val="00F4566C"/>
    <w:rsid w:val="00F456E8"/>
    <w:rsid w:val="00F45FF8"/>
    <w:rsid w:val="00F47001"/>
    <w:rsid w:val="00F47301"/>
    <w:rsid w:val="00F5364B"/>
    <w:rsid w:val="00F55433"/>
    <w:rsid w:val="00F5726A"/>
    <w:rsid w:val="00F606FB"/>
    <w:rsid w:val="00F60902"/>
    <w:rsid w:val="00F65725"/>
    <w:rsid w:val="00F658BF"/>
    <w:rsid w:val="00F67EE2"/>
    <w:rsid w:val="00F70504"/>
    <w:rsid w:val="00F72E5F"/>
    <w:rsid w:val="00F75A67"/>
    <w:rsid w:val="00F8128C"/>
    <w:rsid w:val="00F82283"/>
    <w:rsid w:val="00F82C60"/>
    <w:rsid w:val="00F84826"/>
    <w:rsid w:val="00F84A4E"/>
    <w:rsid w:val="00F85A64"/>
    <w:rsid w:val="00F953F0"/>
    <w:rsid w:val="00F960DC"/>
    <w:rsid w:val="00F97B0F"/>
    <w:rsid w:val="00FA1404"/>
    <w:rsid w:val="00FA1DDD"/>
    <w:rsid w:val="00FA3A69"/>
    <w:rsid w:val="00FA6515"/>
    <w:rsid w:val="00FB25AB"/>
    <w:rsid w:val="00FB3980"/>
    <w:rsid w:val="00FB4165"/>
    <w:rsid w:val="00FB64BC"/>
    <w:rsid w:val="00FB67B7"/>
    <w:rsid w:val="00FB7B43"/>
    <w:rsid w:val="00FB7DAD"/>
    <w:rsid w:val="00FC1304"/>
    <w:rsid w:val="00FC2142"/>
    <w:rsid w:val="00FC45F9"/>
    <w:rsid w:val="00FC4C2C"/>
    <w:rsid w:val="00FC7F54"/>
    <w:rsid w:val="00FD2D78"/>
    <w:rsid w:val="00FD4AB8"/>
    <w:rsid w:val="00FE43BF"/>
    <w:rsid w:val="00FE4830"/>
    <w:rsid w:val="00FE75B8"/>
    <w:rsid w:val="00FF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4809662"/>
  <w15:docId w15:val="{D7E17C32-E0C7-4439-83C0-313DD30B1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64909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List,リスト段落,列出段落1,List Paragraph1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6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paragraph" w:styleId="ad">
    <w:name w:val="caption"/>
    <w:basedOn w:val="a"/>
    <w:next w:val="a"/>
    <w:uiPriority w:val="35"/>
    <w:unhideWhenUsed/>
    <w:qFormat/>
    <w:rsid w:val="00BC12A8"/>
    <w:rPr>
      <w:b/>
      <w:bCs/>
    </w:rPr>
  </w:style>
  <w:style w:type="character" w:customStyle="1" w:styleId="IntenseEmphasis1">
    <w:name w:val="Intense Emphasis1"/>
    <w:uiPriority w:val="21"/>
    <w:qFormat/>
    <w:rsid w:val="00E1528E"/>
    <w:rPr>
      <w:i/>
      <w:iCs/>
      <w:color w:val="4472C4"/>
    </w:rPr>
  </w:style>
  <w:style w:type="character" w:customStyle="1" w:styleId="5Char">
    <w:name w:val="제목 5 Char"/>
    <w:basedOn w:val="a0"/>
    <w:link w:val="5"/>
    <w:uiPriority w:val="9"/>
    <w:rsid w:val="00D64909"/>
    <w:rPr>
      <w:rFonts w:asciiTheme="majorHAnsi" w:eastAsiaTheme="majorEastAsia" w:hAnsiTheme="majorHAnsi" w:cstheme="majorBidi"/>
      <w:lang w:val="en-GB" w:eastAsia="en-US"/>
    </w:rPr>
  </w:style>
  <w:style w:type="paragraph" w:customStyle="1" w:styleId="B5">
    <w:name w:val="B5"/>
    <w:basedOn w:val="50"/>
    <w:link w:val="B5Char"/>
    <w:qFormat/>
    <w:rsid w:val="00204916"/>
    <w:pPr>
      <w:overflowPunct w:val="0"/>
      <w:autoSpaceDE w:val="0"/>
      <w:autoSpaceDN w:val="0"/>
      <w:adjustRightInd w:val="0"/>
      <w:spacing w:after="200" w:line="276" w:lineRule="auto"/>
      <w:ind w:leftChars="0" w:left="1702" w:firstLineChars="0" w:hanging="284"/>
      <w:contextualSpacing w:val="0"/>
      <w:jc w:val="both"/>
      <w:textAlignment w:val="baseline"/>
    </w:pPr>
    <w:rPr>
      <w:rFonts w:eastAsia="맑은 고딕"/>
      <w:lang w:eastAsia="ko-KR"/>
    </w:rPr>
  </w:style>
  <w:style w:type="character" w:customStyle="1" w:styleId="B5Char">
    <w:name w:val="B5 Char"/>
    <w:link w:val="B5"/>
    <w:qFormat/>
    <w:rsid w:val="00204916"/>
    <w:rPr>
      <w:rFonts w:ascii="Times New Roman" w:hAnsi="Times New Roman"/>
      <w:lang w:val="en-GB" w:eastAsia="ko-KR"/>
    </w:rPr>
  </w:style>
  <w:style w:type="paragraph" w:styleId="50">
    <w:name w:val="List 5"/>
    <w:basedOn w:val="a"/>
    <w:uiPriority w:val="99"/>
    <w:semiHidden/>
    <w:unhideWhenUsed/>
    <w:rsid w:val="00204916"/>
    <w:pPr>
      <w:ind w:leftChars="1000" w:left="100" w:hangingChars="200" w:hanging="200"/>
      <w:contextualSpacing/>
    </w:pPr>
  </w:style>
  <w:style w:type="paragraph" w:styleId="ae">
    <w:name w:val="annotation text"/>
    <w:basedOn w:val="a"/>
    <w:link w:val="Char4"/>
    <w:uiPriority w:val="99"/>
    <w:qFormat/>
    <w:rsid w:val="00013CB7"/>
    <w:pPr>
      <w:spacing w:line="240" w:lineRule="auto"/>
    </w:pPr>
  </w:style>
  <w:style w:type="character" w:customStyle="1" w:styleId="Char4">
    <w:name w:val="메모 텍스트 Char"/>
    <w:basedOn w:val="a0"/>
    <w:link w:val="ae"/>
    <w:uiPriority w:val="99"/>
    <w:qFormat/>
    <w:rsid w:val="00013CB7"/>
    <w:rPr>
      <w:rFonts w:ascii="Times New Roman" w:eastAsia="바탕" w:hAnsi="Times New Roman"/>
      <w:lang w:val="en-GB" w:eastAsia="en-US"/>
    </w:rPr>
  </w:style>
  <w:style w:type="character" w:styleId="af">
    <w:name w:val="Strong"/>
    <w:uiPriority w:val="22"/>
    <w:qFormat/>
    <w:rsid w:val="00013C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___1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package" Target="embeddings/Microsoft_Visio____2.vsdx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7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1A17329BE811674CBF326964265B0841" ma:contentTypeVersion="1" ma:contentTypeDescription="새 문서를 만듭니다." ma:contentTypeScope="" ma:versionID="98b8e875c966f6fe102cbcb47e577e6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4ad92c12d927723e129d15ef340199a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시작 날짜 예약" ma:description="시작 날짜 예약은 게시 기능을 사용하여 만드는 사이트 열로, 사이트 방문자에게 이 페이지를 처음 표시할 날짜 및 시간을 지정하는 데 사용합니다." ma:internalName="PublishingStartDate">
      <xsd:simpleType>
        <xsd:restriction base="dms:Unknown"/>
      </xsd:simpleType>
    </xsd:element>
    <xsd:element name="PublishingExpirationDate" ma:index="9" nillable="true" ma:displayName="종료 날짜 예약" ma:description="종료 날짜 예약은 게시 기능을 사용하여 만드는 사이트 열로, 사이트 방문자에게 이 페이지를 더 이상 표시하지 않을 날짜 및 시간을 지정하는 데 사용됩니다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DDCBD-5ECE-474E-A025-B0DE59A08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999D7A1-DE61-4E74-B904-7838CF264C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1081E4-34CA-432C-AB2C-317D6F43F6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B604DF01-F9D5-470D-9069-172EEDCF4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3903</TotalTime>
  <Pages>4</Pages>
  <Words>1118</Words>
  <Characters>6373</Characters>
  <Application>Microsoft Office Word</Application>
  <DocSecurity>0</DocSecurity>
  <Lines>53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LGE</cp:lastModifiedBy>
  <cp:revision>101</cp:revision>
  <dcterms:created xsi:type="dcterms:W3CDTF">2022-11-04T07:54:00Z</dcterms:created>
  <dcterms:modified xsi:type="dcterms:W3CDTF">2023-02-17T05:31:00Z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  <property fmtid="{D5CDD505-2E9C-101B-9397-08002B2CF9AE}" pid="4" name="ContentTypeId">
    <vt:lpwstr>0x0101001A17329BE811674CBF326964265B0841</vt:lpwstr>
  </property>
</Properties>
</file>